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D1891" w14:textId="77777777" w:rsidR="001344D2" w:rsidRPr="005052A2" w:rsidRDefault="005052A2">
      <w:pPr>
        <w:jc w:val="center"/>
        <w:rPr>
          <w:rFonts w:ascii="Times New Roman" w:hAnsi="Times New Roman" w:cs="Times New Roman"/>
          <w:b/>
          <w:sz w:val="34"/>
          <w:szCs w:val="34"/>
        </w:rPr>
      </w:pPr>
      <w:r w:rsidRPr="005052A2">
        <w:rPr>
          <w:rFonts w:ascii="Times New Roman" w:hAnsi="Times New Roman" w:cs="Times New Roman"/>
          <w:b/>
          <w:sz w:val="34"/>
          <w:szCs w:val="34"/>
        </w:rPr>
        <w:t>SPECYFIKACJA WARUNKÓW ZAMÓWIENIA</w:t>
      </w:r>
    </w:p>
    <w:p w14:paraId="60343031" w14:textId="77777777" w:rsidR="001344D2" w:rsidRPr="005052A2" w:rsidRDefault="001344D2">
      <w:pPr>
        <w:jc w:val="center"/>
        <w:rPr>
          <w:rFonts w:ascii="Times New Roman" w:hAnsi="Times New Roman" w:cs="Times New Roman"/>
        </w:rPr>
      </w:pPr>
    </w:p>
    <w:p w14:paraId="4D29A682" w14:textId="77777777" w:rsidR="001344D2" w:rsidRPr="005052A2" w:rsidRDefault="001344D2">
      <w:pPr>
        <w:jc w:val="center"/>
        <w:rPr>
          <w:rFonts w:ascii="Times New Roman" w:hAnsi="Times New Roman" w:cs="Times New Roman"/>
        </w:rPr>
      </w:pPr>
    </w:p>
    <w:p w14:paraId="51E5B9D8" w14:textId="77777777" w:rsidR="001344D2" w:rsidRPr="005052A2" w:rsidRDefault="005052A2">
      <w:pPr>
        <w:jc w:val="center"/>
        <w:rPr>
          <w:rFonts w:ascii="Times New Roman" w:hAnsi="Times New Roman" w:cs="Times New Roman"/>
          <w:b/>
        </w:rPr>
      </w:pPr>
      <w:r w:rsidRPr="005052A2">
        <w:rPr>
          <w:rFonts w:ascii="Times New Roman" w:hAnsi="Times New Roman" w:cs="Times New Roman"/>
          <w:b/>
        </w:rPr>
        <w:t>ZAMAWIAJĄCY:</w:t>
      </w:r>
    </w:p>
    <w:p w14:paraId="75176D88" w14:textId="575626A7" w:rsidR="001344D2" w:rsidRPr="00211A3C" w:rsidRDefault="005052A2">
      <w:pPr>
        <w:jc w:val="center"/>
        <w:rPr>
          <w:rFonts w:ascii="Times New Roman" w:hAnsi="Times New Roman" w:cs="Times New Roman"/>
          <w:b/>
          <w:sz w:val="28"/>
          <w:szCs w:val="28"/>
        </w:rPr>
      </w:pPr>
      <w:r w:rsidRPr="00211A3C">
        <w:rPr>
          <w:rFonts w:ascii="Times New Roman" w:hAnsi="Times New Roman" w:cs="Times New Roman"/>
          <w:b/>
          <w:sz w:val="28"/>
          <w:szCs w:val="28"/>
        </w:rPr>
        <w:t xml:space="preserve">Gmina </w:t>
      </w:r>
      <w:r w:rsidR="00ED1CD8">
        <w:rPr>
          <w:rFonts w:ascii="Times New Roman" w:hAnsi="Times New Roman" w:cs="Times New Roman"/>
          <w:b/>
          <w:sz w:val="28"/>
          <w:szCs w:val="28"/>
        </w:rPr>
        <w:t>Nowe Piekuty</w:t>
      </w:r>
    </w:p>
    <w:p w14:paraId="1ED1E0FC" w14:textId="77777777" w:rsidR="001344D2" w:rsidRPr="005052A2" w:rsidRDefault="001344D2">
      <w:pPr>
        <w:jc w:val="center"/>
        <w:rPr>
          <w:rFonts w:ascii="Times New Roman" w:hAnsi="Times New Roman" w:cs="Times New Roman"/>
          <w:sz w:val="26"/>
          <w:szCs w:val="26"/>
        </w:rPr>
      </w:pPr>
    </w:p>
    <w:p w14:paraId="74B0F0A5" w14:textId="4DCACE6C" w:rsidR="001344D2" w:rsidRPr="00211A3C" w:rsidRDefault="005052A2" w:rsidP="00D3722A">
      <w:pPr>
        <w:spacing w:before="240" w:line="360" w:lineRule="auto"/>
        <w:jc w:val="both"/>
        <w:rPr>
          <w:rFonts w:ascii="Times New Roman" w:hAnsi="Times New Roman" w:cs="Times New Roman"/>
          <w:sz w:val="24"/>
          <w:szCs w:val="24"/>
        </w:rPr>
      </w:pPr>
      <w:r w:rsidRPr="00211A3C">
        <w:rPr>
          <w:rFonts w:ascii="Times New Roman" w:hAnsi="Times New Roman" w:cs="Times New Roman"/>
          <w:sz w:val="24"/>
          <w:szCs w:val="24"/>
        </w:rPr>
        <w:t xml:space="preserve">Zaprasza do złożenia oferty w trybie art. 275 pkt 1 (trybie podstawowym bez negocjacji) o wartości zamówienia nieprzekraczającej progów unijnych o jakich stanowi art. 3 ustawy z 11 września 2019 r. - Prawo zamówień publicznych </w:t>
      </w:r>
      <w:r w:rsidR="00D3722A" w:rsidRPr="00D3722A">
        <w:rPr>
          <w:rFonts w:ascii="Times New Roman" w:hAnsi="Times New Roman" w:cs="Times New Roman"/>
          <w:sz w:val="24"/>
          <w:szCs w:val="24"/>
        </w:rPr>
        <w:t> (</w:t>
      </w:r>
      <w:proofErr w:type="spellStart"/>
      <w:r w:rsidR="00D3722A" w:rsidRPr="00D3722A">
        <w:rPr>
          <w:rFonts w:ascii="Times New Roman" w:hAnsi="Times New Roman" w:cs="Times New Roman"/>
          <w:sz w:val="24"/>
          <w:szCs w:val="24"/>
        </w:rPr>
        <w:t>t.j</w:t>
      </w:r>
      <w:proofErr w:type="spellEnd"/>
      <w:r w:rsidR="00D3722A" w:rsidRPr="00D3722A">
        <w:rPr>
          <w:rFonts w:ascii="Times New Roman" w:hAnsi="Times New Roman" w:cs="Times New Roman"/>
          <w:sz w:val="24"/>
          <w:szCs w:val="24"/>
        </w:rPr>
        <w:t xml:space="preserve">. Dz. U. z </w:t>
      </w:r>
      <w:r w:rsidR="00D4539B" w:rsidRPr="00D4539B">
        <w:rPr>
          <w:rFonts w:ascii="Times New Roman" w:hAnsi="Times New Roman" w:cs="Times New Roman"/>
          <w:sz w:val="24"/>
          <w:szCs w:val="24"/>
        </w:rPr>
        <w:t>2024 r. poz. 1320</w:t>
      </w:r>
      <w:r w:rsidR="00D3722A" w:rsidRPr="00D3722A">
        <w:rPr>
          <w:rFonts w:ascii="Times New Roman" w:hAnsi="Times New Roman" w:cs="Times New Roman"/>
          <w:sz w:val="24"/>
          <w:szCs w:val="24"/>
        </w:rPr>
        <w:t>)</w:t>
      </w:r>
      <w:r w:rsidR="00D3722A">
        <w:rPr>
          <w:rFonts w:ascii="Times New Roman" w:hAnsi="Times New Roman" w:cs="Times New Roman"/>
          <w:sz w:val="24"/>
          <w:szCs w:val="24"/>
        </w:rPr>
        <w:t xml:space="preserve"> </w:t>
      </w:r>
      <w:r w:rsidRPr="00211A3C">
        <w:rPr>
          <w:rFonts w:ascii="Times New Roman" w:hAnsi="Times New Roman" w:cs="Times New Roman"/>
          <w:sz w:val="24"/>
          <w:szCs w:val="24"/>
        </w:rPr>
        <w:t xml:space="preserve"> – dalej ustawy PZP na </w:t>
      </w:r>
      <w:r w:rsidR="00894705">
        <w:rPr>
          <w:rFonts w:ascii="Times New Roman" w:hAnsi="Times New Roman" w:cs="Times New Roman"/>
          <w:b/>
          <w:sz w:val="24"/>
          <w:szCs w:val="24"/>
        </w:rPr>
        <w:t>usługi</w:t>
      </w:r>
      <w:r w:rsidRPr="00211A3C">
        <w:rPr>
          <w:rFonts w:ascii="Times New Roman" w:hAnsi="Times New Roman" w:cs="Times New Roman"/>
          <w:sz w:val="24"/>
          <w:szCs w:val="24"/>
        </w:rPr>
        <w:t> </w:t>
      </w:r>
      <w:r w:rsidRPr="00211A3C">
        <w:rPr>
          <w:rFonts w:ascii="Times New Roman" w:hAnsi="Times New Roman" w:cs="Times New Roman"/>
          <w:sz w:val="24"/>
          <w:szCs w:val="24"/>
        </w:rPr>
        <w:t>pn</w:t>
      </w:r>
      <w:r w:rsidR="00D4539B">
        <w:rPr>
          <w:rFonts w:ascii="Times New Roman" w:hAnsi="Times New Roman" w:cs="Times New Roman"/>
          <w:sz w:val="24"/>
          <w:szCs w:val="24"/>
        </w:rPr>
        <w:t>.</w:t>
      </w:r>
      <w:r w:rsidRPr="00211A3C">
        <w:rPr>
          <w:rFonts w:ascii="Times New Roman" w:hAnsi="Times New Roman" w:cs="Times New Roman"/>
          <w:sz w:val="24"/>
          <w:szCs w:val="24"/>
        </w:rPr>
        <w:t>:</w:t>
      </w:r>
    </w:p>
    <w:p w14:paraId="430CE69F" w14:textId="77777777" w:rsidR="001344D2" w:rsidRPr="005052A2" w:rsidRDefault="001344D2">
      <w:pPr>
        <w:jc w:val="center"/>
        <w:rPr>
          <w:rFonts w:ascii="Times New Roman" w:hAnsi="Times New Roman" w:cs="Times New Roman"/>
        </w:rPr>
      </w:pPr>
    </w:p>
    <w:p w14:paraId="37DBA1C9" w14:textId="77777777" w:rsidR="004A2700" w:rsidRDefault="001505D2" w:rsidP="004A2700">
      <w:pPr>
        <w:jc w:val="center"/>
        <w:rPr>
          <w:rFonts w:ascii="Times New Roman" w:hAnsi="Times New Roman" w:cs="Times New Roman"/>
          <w:b/>
          <w:sz w:val="32"/>
          <w:szCs w:val="32"/>
        </w:rPr>
      </w:pPr>
      <w:r w:rsidRPr="001505D2">
        <w:rPr>
          <w:rFonts w:ascii="Times New Roman" w:hAnsi="Times New Roman" w:cs="Times New Roman"/>
          <w:b/>
          <w:sz w:val="32"/>
          <w:szCs w:val="32"/>
        </w:rPr>
        <w:t>„</w:t>
      </w:r>
      <w:r w:rsidR="00894705" w:rsidRPr="00894705">
        <w:rPr>
          <w:rFonts w:ascii="Times New Roman" w:hAnsi="Times New Roman" w:cs="Times New Roman"/>
          <w:b/>
          <w:sz w:val="32"/>
          <w:szCs w:val="32"/>
        </w:rPr>
        <w:t>Przygotowanie i dostawa obiadów</w:t>
      </w:r>
    </w:p>
    <w:p w14:paraId="6F71C0F8" w14:textId="77777777" w:rsidR="004A2700" w:rsidRDefault="00894705" w:rsidP="004A2700">
      <w:pPr>
        <w:jc w:val="center"/>
        <w:rPr>
          <w:rFonts w:ascii="Times New Roman" w:hAnsi="Times New Roman" w:cs="Times New Roman"/>
          <w:b/>
          <w:bCs/>
          <w:iCs/>
          <w:sz w:val="32"/>
          <w:szCs w:val="32"/>
          <w:lang w:bidi="pl-PL"/>
        </w:rPr>
      </w:pPr>
      <w:r w:rsidRPr="00894705">
        <w:rPr>
          <w:rFonts w:ascii="Times New Roman" w:hAnsi="Times New Roman" w:cs="Times New Roman"/>
          <w:b/>
          <w:sz w:val="32"/>
          <w:szCs w:val="32"/>
        </w:rPr>
        <w:t xml:space="preserve">do </w:t>
      </w:r>
      <w:r w:rsidR="004A2700">
        <w:rPr>
          <w:rFonts w:ascii="Times New Roman" w:hAnsi="Times New Roman" w:cs="Times New Roman"/>
          <w:b/>
          <w:sz w:val="32"/>
          <w:szCs w:val="32"/>
        </w:rPr>
        <w:t xml:space="preserve">Zespołów </w:t>
      </w:r>
      <w:r w:rsidR="004A2700" w:rsidRPr="004A2700">
        <w:rPr>
          <w:rFonts w:ascii="Times New Roman" w:hAnsi="Times New Roman" w:cs="Times New Roman"/>
          <w:b/>
          <w:bCs/>
          <w:iCs/>
          <w:sz w:val="32"/>
          <w:szCs w:val="32"/>
          <w:lang w:bidi="pl-PL"/>
        </w:rPr>
        <w:t>Szkolno-Przedszkolny</w:t>
      </w:r>
      <w:r w:rsidR="004A2700">
        <w:rPr>
          <w:rFonts w:ascii="Times New Roman" w:hAnsi="Times New Roman" w:cs="Times New Roman"/>
          <w:b/>
          <w:bCs/>
          <w:iCs/>
          <w:sz w:val="32"/>
          <w:szCs w:val="32"/>
          <w:lang w:bidi="pl-PL"/>
        </w:rPr>
        <w:t>ch</w:t>
      </w:r>
    </w:p>
    <w:p w14:paraId="60F84531" w14:textId="7A04DAA2" w:rsidR="001344D2" w:rsidRDefault="00612E09" w:rsidP="004A2700">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894705" w:rsidRPr="00894705">
        <w:rPr>
          <w:rFonts w:ascii="Times New Roman" w:hAnsi="Times New Roman" w:cs="Times New Roman"/>
          <w:b/>
          <w:sz w:val="32"/>
          <w:szCs w:val="32"/>
        </w:rPr>
        <w:t>w Nowych Piekutach i Jabłoni Kościelnej</w:t>
      </w:r>
      <w:r w:rsidR="00174BEA">
        <w:rPr>
          <w:rFonts w:ascii="Times New Roman" w:hAnsi="Times New Roman" w:cs="Times New Roman"/>
          <w:b/>
          <w:sz w:val="32"/>
          <w:szCs w:val="32"/>
        </w:rPr>
        <w:t>”</w:t>
      </w:r>
    </w:p>
    <w:p w14:paraId="43BDD9BF" w14:textId="77777777" w:rsidR="00D3722A" w:rsidRDefault="00D3722A" w:rsidP="004A2700">
      <w:pPr>
        <w:jc w:val="center"/>
        <w:rPr>
          <w:rFonts w:ascii="Times New Roman" w:hAnsi="Times New Roman" w:cs="Times New Roman"/>
          <w:b/>
          <w:sz w:val="32"/>
          <w:szCs w:val="32"/>
        </w:rPr>
      </w:pPr>
    </w:p>
    <w:p w14:paraId="310939AA" w14:textId="77777777" w:rsidR="00D3722A" w:rsidRPr="005052A2" w:rsidRDefault="00D3722A" w:rsidP="00D3722A">
      <w:pPr>
        <w:jc w:val="both"/>
        <w:rPr>
          <w:rFonts w:ascii="Times New Roman" w:hAnsi="Times New Roman" w:cs="Times New Roman"/>
          <w:b/>
          <w:sz w:val="32"/>
          <w:szCs w:val="32"/>
        </w:rPr>
      </w:pPr>
    </w:p>
    <w:p w14:paraId="2F834411" w14:textId="77777777" w:rsidR="001344D2" w:rsidRPr="005052A2" w:rsidRDefault="001344D2">
      <w:pPr>
        <w:jc w:val="center"/>
        <w:rPr>
          <w:rFonts w:ascii="Times New Roman" w:hAnsi="Times New Roman" w:cs="Times New Roman"/>
          <w:sz w:val="16"/>
          <w:szCs w:val="16"/>
        </w:rPr>
      </w:pPr>
    </w:p>
    <w:p w14:paraId="2EB7594F" w14:textId="3EC9C079" w:rsidR="00ED1CD8" w:rsidRPr="00ED1CD8" w:rsidRDefault="005052A2" w:rsidP="00ED1CD8">
      <w:pPr>
        <w:jc w:val="center"/>
        <w:rPr>
          <w:rFonts w:ascii="Times New Roman" w:hAnsi="Times New Roman" w:cs="Times New Roman"/>
          <w:sz w:val="24"/>
          <w:szCs w:val="24"/>
        </w:rPr>
      </w:pPr>
      <w:r w:rsidRPr="00211A3C">
        <w:rPr>
          <w:rFonts w:ascii="Times New Roman" w:hAnsi="Times New Roman" w:cs="Times New Roman"/>
          <w:sz w:val="24"/>
          <w:szCs w:val="24"/>
        </w:rPr>
        <w:t xml:space="preserve">Nr postępowania: </w:t>
      </w:r>
      <w:r w:rsidR="00ED1CD8" w:rsidRPr="00ED1CD8">
        <w:rPr>
          <w:rFonts w:ascii="Times New Roman" w:hAnsi="Times New Roman" w:cs="Times New Roman"/>
          <w:sz w:val="24"/>
          <w:szCs w:val="24"/>
        </w:rPr>
        <w:t>IK.271.</w:t>
      </w:r>
      <w:r w:rsidR="00D4539B">
        <w:rPr>
          <w:rFonts w:ascii="Times New Roman" w:hAnsi="Times New Roman" w:cs="Times New Roman"/>
          <w:sz w:val="24"/>
          <w:szCs w:val="24"/>
        </w:rPr>
        <w:t>20</w:t>
      </w:r>
      <w:r w:rsidR="00ED1CD8" w:rsidRPr="00ED1CD8">
        <w:rPr>
          <w:rFonts w:ascii="Times New Roman" w:hAnsi="Times New Roman" w:cs="Times New Roman"/>
          <w:sz w:val="24"/>
          <w:szCs w:val="24"/>
        </w:rPr>
        <w:t>.202</w:t>
      </w:r>
      <w:r w:rsidR="00D4539B">
        <w:rPr>
          <w:rFonts w:ascii="Times New Roman" w:hAnsi="Times New Roman" w:cs="Times New Roman"/>
          <w:sz w:val="24"/>
          <w:szCs w:val="24"/>
        </w:rPr>
        <w:t>4</w:t>
      </w:r>
    </w:p>
    <w:p w14:paraId="59D6FCCB" w14:textId="53ACFEC9" w:rsidR="001344D2" w:rsidRPr="00211A3C" w:rsidRDefault="001344D2">
      <w:pPr>
        <w:jc w:val="center"/>
        <w:rPr>
          <w:rFonts w:ascii="Times New Roman" w:hAnsi="Times New Roman" w:cs="Times New Roman"/>
          <w:b/>
          <w:color w:val="FF9900"/>
          <w:sz w:val="24"/>
          <w:szCs w:val="24"/>
        </w:rPr>
      </w:pPr>
    </w:p>
    <w:p w14:paraId="27ACCF90" w14:textId="77777777" w:rsidR="001344D2" w:rsidRPr="005052A2" w:rsidRDefault="001344D2">
      <w:pPr>
        <w:jc w:val="center"/>
        <w:rPr>
          <w:rFonts w:ascii="Times New Roman" w:hAnsi="Times New Roman" w:cs="Times New Roman"/>
        </w:rPr>
      </w:pPr>
    </w:p>
    <w:p w14:paraId="2BA39CA8" w14:textId="77777777" w:rsidR="001344D2" w:rsidRPr="005052A2" w:rsidRDefault="001344D2">
      <w:pPr>
        <w:jc w:val="center"/>
        <w:rPr>
          <w:rFonts w:ascii="Times New Roman" w:hAnsi="Times New Roman" w:cs="Times New Roman"/>
        </w:rPr>
      </w:pPr>
    </w:p>
    <w:p w14:paraId="3EBDAE9A" w14:textId="77777777" w:rsidR="001344D2" w:rsidRPr="005052A2" w:rsidRDefault="001344D2">
      <w:pPr>
        <w:jc w:val="center"/>
        <w:rPr>
          <w:rFonts w:ascii="Times New Roman" w:hAnsi="Times New Roman" w:cs="Times New Roman"/>
        </w:rPr>
      </w:pPr>
    </w:p>
    <w:p w14:paraId="0DE00E0F" w14:textId="77777777" w:rsidR="001344D2" w:rsidRPr="005052A2" w:rsidRDefault="001344D2">
      <w:pPr>
        <w:jc w:val="center"/>
        <w:rPr>
          <w:rFonts w:ascii="Times New Roman" w:hAnsi="Times New Roman" w:cs="Times New Roman"/>
        </w:rPr>
      </w:pPr>
    </w:p>
    <w:p w14:paraId="67880D32" w14:textId="77777777" w:rsidR="001344D2" w:rsidRPr="005052A2" w:rsidRDefault="001344D2">
      <w:pPr>
        <w:jc w:val="center"/>
        <w:rPr>
          <w:rFonts w:ascii="Times New Roman" w:hAnsi="Times New Roman" w:cs="Times New Roman"/>
        </w:rPr>
      </w:pPr>
    </w:p>
    <w:p w14:paraId="696F1665" w14:textId="77777777" w:rsidR="001344D2" w:rsidRPr="005052A2" w:rsidRDefault="001344D2">
      <w:pPr>
        <w:jc w:val="center"/>
        <w:rPr>
          <w:rFonts w:ascii="Times New Roman" w:hAnsi="Times New Roman" w:cs="Times New Roman"/>
        </w:rPr>
      </w:pPr>
    </w:p>
    <w:p w14:paraId="65BB1BB9" w14:textId="77777777" w:rsidR="001344D2" w:rsidRPr="005052A2" w:rsidRDefault="001344D2">
      <w:pPr>
        <w:jc w:val="center"/>
        <w:rPr>
          <w:rFonts w:ascii="Times New Roman" w:hAnsi="Times New Roman" w:cs="Times New Roman"/>
        </w:rPr>
      </w:pPr>
    </w:p>
    <w:p w14:paraId="56236BC9" w14:textId="77777777" w:rsidR="001344D2" w:rsidRPr="005052A2" w:rsidRDefault="001344D2">
      <w:pPr>
        <w:jc w:val="center"/>
        <w:rPr>
          <w:rFonts w:ascii="Times New Roman" w:hAnsi="Times New Roman" w:cs="Times New Roman"/>
        </w:rPr>
      </w:pPr>
    </w:p>
    <w:p w14:paraId="27EAE738" w14:textId="77777777" w:rsidR="001344D2" w:rsidRPr="005052A2" w:rsidRDefault="001344D2">
      <w:pPr>
        <w:jc w:val="center"/>
        <w:rPr>
          <w:rFonts w:ascii="Times New Roman" w:hAnsi="Times New Roman" w:cs="Times New Roman"/>
        </w:rPr>
      </w:pPr>
    </w:p>
    <w:p w14:paraId="79B52A14" w14:textId="77777777" w:rsidR="001344D2" w:rsidRPr="005052A2" w:rsidRDefault="001344D2">
      <w:pPr>
        <w:jc w:val="center"/>
        <w:rPr>
          <w:rFonts w:ascii="Times New Roman" w:hAnsi="Times New Roman" w:cs="Times New Roman"/>
        </w:rPr>
      </w:pPr>
    </w:p>
    <w:p w14:paraId="361C4032" w14:textId="77777777" w:rsidR="001344D2" w:rsidRPr="005052A2" w:rsidRDefault="001344D2">
      <w:pPr>
        <w:jc w:val="center"/>
        <w:rPr>
          <w:rFonts w:ascii="Times New Roman" w:hAnsi="Times New Roman" w:cs="Times New Roman"/>
        </w:rPr>
      </w:pPr>
    </w:p>
    <w:p w14:paraId="74D78C9C" w14:textId="77777777" w:rsidR="001344D2" w:rsidRPr="005052A2" w:rsidRDefault="001344D2">
      <w:pPr>
        <w:jc w:val="center"/>
        <w:rPr>
          <w:rFonts w:ascii="Times New Roman" w:hAnsi="Times New Roman" w:cs="Times New Roman"/>
        </w:rPr>
      </w:pPr>
    </w:p>
    <w:p w14:paraId="0C3A43B2" w14:textId="77777777" w:rsidR="001344D2" w:rsidRPr="005052A2" w:rsidRDefault="001344D2">
      <w:pPr>
        <w:jc w:val="center"/>
        <w:rPr>
          <w:rFonts w:ascii="Times New Roman" w:hAnsi="Times New Roman" w:cs="Times New Roman"/>
        </w:rPr>
      </w:pPr>
    </w:p>
    <w:p w14:paraId="3243C36E" w14:textId="77777777" w:rsidR="001344D2" w:rsidRPr="005052A2" w:rsidRDefault="001344D2">
      <w:pPr>
        <w:jc w:val="center"/>
        <w:rPr>
          <w:rFonts w:ascii="Times New Roman" w:hAnsi="Times New Roman" w:cs="Times New Roman"/>
        </w:rPr>
      </w:pPr>
    </w:p>
    <w:p w14:paraId="6CAD1C8A" w14:textId="77777777" w:rsidR="001344D2" w:rsidRPr="005052A2" w:rsidRDefault="001344D2">
      <w:pPr>
        <w:jc w:val="center"/>
        <w:rPr>
          <w:rFonts w:ascii="Times New Roman" w:hAnsi="Times New Roman" w:cs="Times New Roman"/>
        </w:rPr>
      </w:pPr>
    </w:p>
    <w:p w14:paraId="482CC235" w14:textId="77777777" w:rsidR="001344D2" w:rsidRPr="005052A2" w:rsidRDefault="001344D2">
      <w:pPr>
        <w:jc w:val="center"/>
        <w:rPr>
          <w:rFonts w:ascii="Times New Roman" w:hAnsi="Times New Roman" w:cs="Times New Roman"/>
        </w:rPr>
      </w:pPr>
    </w:p>
    <w:p w14:paraId="782350A1" w14:textId="77777777" w:rsidR="001344D2" w:rsidRPr="005052A2" w:rsidRDefault="001344D2">
      <w:pPr>
        <w:jc w:val="center"/>
        <w:rPr>
          <w:rFonts w:ascii="Times New Roman" w:hAnsi="Times New Roman" w:cs="Times New Roman"/>
        </w:rPr>
      </w:pPr>
    </w:p>
    <w:p w14:paraId="7DD92779" w14:textId="77777777" w:rsidR="001344D2" w:rsidRPr="005052A2" w:rsidRDefault="001344D2">
      <w:pPr>
        <w:jc w:val="center"/>
        <w:rPr>
          <w:rFonts w:ascii="Times New Roman" w:hAnsi="Times New Roman" w:cs="Times New Roman"/>
        </w:rPr>
      </w:pPr>
    </w:p>
    <w:p w14:paraId="0ECC37E2" w14:textId="77777777" w:rsidR="001344D2" w:rsidRPr="005052A2" w:rsidRDefault="001344D2">
      <w:pPr>
        <w:rPr>
          <w:rFonts w:ascii="Times New Roman" w:hAnsi="Times New Roman" w:cs="Times New Roman"/>
        </w:rPr>
      </w:pPr>
    </w:p>
    <w:p w14:paraId="4B88945F" w14:textId="77777777" w:rsidR="001344D2" w:rsidRPr="005052A2" w:rsidRDefault="001344D2">
      <w:pPr>
        <w:rPr>
          <w:rFonts w:ascii="Times New Roman" w:hAnsi="Times New Roman" w:cs="Times New Roman"/>
        </w:rPr>
      </w:pPr>
    </w:p>
    <w:p w14:paraId="51B0CDFD" w14:textId="77777777" w:rsidR="005052A2" w:rsidRPr="005052A2" w:rsidRDefault="005052A2">
      <w:pPr>
        <w:rPr>
          <w:rFonts w:ascii="Times New Roman" w:hAnsi="Times New Roman" w:cs="Times New Roman"/>
        </w:rPr>
      </w:pPr>
    </w:p>
    <w:p w14:paraId="06DB35B6" w14:textId="77777777" w:rsidR="005052A2" w:rsidRPr="005052A2" w:rsidRDefault="005052A2">
      <w:pPr>
        <w:rPr>
          <w:rFonts w:ascii="Times New Roman" w:hAnsi="Times New Roman" w:cs="Times New Roman"/>
        </w:rPr>
      </w:pPr>
    </w:p>
    <w:p w14:paraId="56B9687A" w14:textId="4A5C8A91" w:rsidR="001344D2" w:rsidRPr="005052A2" w:rsidRDefault="00ED1CD8" w:rsidP="00ED1CD8">
      <w:pPr>
        <w:jc w:val="center"/>
        <w:rPr>
          <w:rFonts w:ascii="Times New Roman" w:hAnsi="Times New Roman" w:cs="Times New Roman"/>
          <w:b/>
        </w:rPr>
      </w:pPr>
      <w:r>
        <w:rPr>
          <w:rFonts w:ascii="Times New Roman" w:hAnsi="Times New Roman" w:cs="Times New Roman"/>
          <w:b/>
        </w:rPr>
        <w:t>Nowe Piekuty</w:t>
      </w:r>
      <w:r w:rsidR="005052A2" w:rsidRPr="005052A2">
        <w:rPr>
          <w:rFonts w:ascii="Times New Roman" w:hAnsi="Times New Roman" w:cs="Times New Roman"/>
          <w:b/>
        </w:rPr>
        <w:t>,</w:t>
      </w:r>
      <w:r w:rsidR="005D7678">
        <w:rPr>
          <w:rFonts w:ascii="Times New Roman" w:hAnsi="Times New Roman" w:cs="Times New Roman"/>
          <w:b/>
        </w:rPr>
        <w:t xml:space="preserve"> </w:t>
      </w:r>
      <w:r w:rsidR="00D4539B">
        <w:rPr>
          <w:rFonts w:ascii="Times New Roman" w:hAnsi="Times New Roman" w:cs="Times New Roman"/>
          <w:b/>
        </w:rPr>
        <w:t>19</w:t>
      </w:r>
      <w:r w:rsidR="004A2700">
        <w:rPr>
          <w:rFonts w:ascii="Times New Roman" w:hAnsi="Times New Roman" w:cs="Times New Roman"/>
          <w:b/>
        </w:rPr>
        <w:t xml:space="preserve"> listopada 202</w:t>
      </w:r>
      <w:r w:rsidR="00D4539B">
        <w:rPr>
          <w:rFonts w:ascii="Times New Roman" w:hAnsi="Times New Roman" w:cs="Times New Roman"/>
          <w:b/>
        </w:rPr>
        <w:t>4</w:t>
      </w:r>
      <w:r w:rsidR="004A2700">
        <w:rPr>
          <w:rFonts w:ascii="Times New Roman" w:hAnsi="Times New Roman" w:cs="Times New Roman"/>
          <w:b/>
          <w:color w:val="FF0000"/>
        </w:rPr>
        <w:t xml:space="preserve"> </w:t>
      </w:r>
      <w:r w:rsidR="005D7678">
        <w:rPr>
          <w:rFonts w:ascii="Times New Roman" w:hAnsi="Times New Roman" w:cs="Times New Roman"/>
          <w:b/>
        </w:rPr>
        <w:t>r.</w:t>
      </w:r>
    </w:p>
    <w:p w14:paraId="63D08984" w14:textId="77777777" w:rsidR="001344D2" w:rsidRPr="005052A2" w:rsidRDefault="005052A2">
      <w:pPr>
        <w:pStyle w:val="Nagwek2"/>
        <w:rPr>
          <w:rFonts w:ascii="Times New Roman" w:hAnsi="Times New Roman" w:cs="Times New Roman"/>
        </w:rPr>
      </w:pPr>
      <w:bookmarkStart w:id="0" w:name="_kabgz8l7slm3" w:colFirst="0" w:colLast="0"/>
      <w:bookmarkEnd w:id="0"/>
      <w:r w:rsidRPr="005052A2">
        <w:rPr>
          <w:rFonts w:ascii="Times New Roman" w:hAnsi="Times New Roman" w:cs="Times New Roman"/>
        </w:rPr>
        <w:lastRenderedPageBreak/>
        <w:t>I. Nazwa oraz adres Zamawiającego</w:t>
      </w:r>
    </w:p>
    <w:p w14:paraId="364AEB69" w14:textId="77777777" w:rsidR="00ED1CD8" w:rsidRPr="00277445" w:rsidRDefault="00ED1CD8" w:rsidP="00ED1CD8">
      <w:pPr>
        <w:rPr>
          <w:rFonts w:ascii="Times New Roman" w:hAnsi="Times New Roman" w:cs="Times New Roman"/>
          <w:bCs/>
          <w:sz w:val="24"/>
          <w:szCs w:val="24"/>
        </w:rPr>
      </w:pPr>
      <w:r w:rsidRPr="00277445">
        <w:rPr>
          <w:rFonts w:ascii="Times New Roman" w:hAnsi="Times New Roman" w:cs="Times New Roman"/>
          <w:bCs/>
          <w:sz w:val="24"/>
          <w:szCs w:val="24"/>
        </w:rPr>
        <w:t>Gmina Nowe Piekuty</w:t>
      </w:r>
    </w:p>
    <w:p w14:paraId="7335FBB9" w14:textId="77777777" w:rsidR="00ED1CD8" w:rsidRPr="00277445" w:rsidRDefault="00ED1CD8" w:rsidP="00ED1CD8">
      <w:pPr>
        <w:rPr>
          <w:rFonts w:ascii="Times New Roman" w:hAnsi="Times New Roman" w:cs="Times New Roman"/>
          <w:bCs/>
          <w:sz w:val="24"/>
          <w:szCs w:val="24"/>
        </w:rPr>
      </w:pPr>
      <w:r w:rsidRPr="00277445">
        <w:rPr>
          <w:rFonts w:ascii="Times New Roman" w:hAnsi="Times New Roman" w:cs="Times New Roman"/>
          <w:bCs/>
          <w:sz w:val="24"/>
          <w:szCs w:val="24"/>
        </w:rPr>
        <w:t>ul. Główna 8</w:t>
      </w:r>
    </w:p>
    <w:p w14:paraId="7906ED94" w14:textId="77777777" w:rsidR="00ED1CD8" w:rsidRPr="00277445" w:rsidRDefault="00ED1CD8" w:rsidP="00ED1CD8">
      <w:pPr>
        <w:rPr>
          <w:rFonts w:ascii="Times New Roman" w:hAnsi="Times New Roman" w:cs="Times New Roman"/>
          <w:bCs/>
          <w:sz w:val="24"/>
          <w:szCs w:val="24"/>
        </w:rPr>
      </w:pPr>
      <w:r w:rsidRPr="00277445">
        <w:rPr>
          <w:rFonts w:ascii="Times New Roman" w:hAnsi="Times New Roman" w:cs="Times New Roman"/>
          <w:bCs/>
          <w:sz w:val="24"/>
          <w:szCs w:val="24"/>
        </w:rPr>
        <w:t>18-212 Nowe Piekuty</w:t>
      </w:r>
    </w:p>
    <w:p w14:paraId="19D52CE5" w14:textId="77777777" w:rsidR="00ED1CD8" w:rsidRPr="00277445" w:rsidRDefault="00ED1CD8" w:rsidP="00ED1CD8">
      <w:pPr>
        <w:rPr>
          <w:rFonts w:ascii="Times New Roman" w:hAnsi="Times New Roman" w:cs="Times New Roman"/>
          <w:bCs/>
          <w:sz w:val="24"/>
          <w:szCs w:val="24"/>
        </w:rPr>
      </w:pPr>
      <w:r w:rsidRPr="00277445">
        <w:rPr>
          <w:rFonts w:ascii="Times New Roman" w:hAnsi="Times New Roman" w:cs="Times New Roman"/>
          <w:bCs/>
          <w:sz w:val="24"/>
          <w:szCs w:val="24"/>
        </w:rPr>
        <w:t>NIP : 722-15-89-845, REGON : 450670210</w:t>
      </w:r>
    </w:p>
    <w:p w14:paraId="222816D9" w14:textId="77777777" w:rsidR="00ED1CD8" w:rsidRPr="00277445" w:rsidRDefault="00ED1CD8" w:rsidP="00ED1CD8">
      <w:pPr>
        <w:rPr>
          <w:rFonts w:ascii="Times New Roman" w:hAnsi="Times New Roman" w:cs="Times New Roman"/>
          <w:bCs/>
          <w:sz w:val="24"/>
          <w:szCs w:val="24"/>
        </w:rPr>
      </w:pPr>
      <w:r w:rsidRPr="00277445">
        <w:rPr>
          <w:rFonts w:ascii="Times New Roman" w:hAnsi="Times New Roman" w:cs="Times New Roman"/>
          <w:bCs/>
          <w:sz w:val="24"/>
          <w:szCs w:val="24"/>
        </w:rPr>
        <w:t>E-mail: ugpiekuty@pro.onet.pl</w:t>
      </w:r>
    </w:p>
    <w:p w14:paraId="77014B82" w14:textId="77777777" w:rsidR="00ED1CD8" w:rsidRPr="00277445" w:rsidRDefault="00ED1CD8" w:rsidP="00ED1CD8">
      <w:pPr>
        <w:rPr>
          <w:rFonts w:ascii="Times New Roman" w:hAnsi="Times New Roman" w:cs="Times New Roman"/>
          <w:bCs/>
          <w:sz w:val="24"/>
          <w:szCs w:val="24"/>
        </w:rPr>
      </w:pPr>
      <w:r w:rsidRPr="00277445">
        <w:rPr>
          <w:rFonts w:ascii="Times New Roman" w:hAnsi="Times New Roman" w:cs="Times New Roman"/>
          <w:bCs/>
          <w:sz w:val="24"/>
          <w:szCs w:val="24"/>
        </w:rPr>
        <w:t>Tel. 86  476 95 20</w:t>
      </w:r>
    </w:p>
    <w:p w14:paraId="7385D7F6" w14:textId="77777777" w:rsidR="005052A2" w:rsidRPr="00211A3C" w:rsidRDefault="005052A2" w:rsidP="00211A3C">
      <w:pPr>
        <w:spacing w:before="240" w:after="240"/>
        <w:jc w:val="both"/>
        <w:rPr>
          <w:rFonts w:ascii="Times New Roman" w:hAnsi="Times New Roman" w:cs="Times New Roman"/>
          <w:sz w:val="24"/>
          <w:szCs w:val="24"/>
        </w:rPr>
      </w:pPr>
      <w:r w:rsidRPr="00211A3C">
        <w:rPr>
          <w:rFonts w:ascii="Times New Roman" w:hAnsi="Times New Roman" w:cs="Times New Roman"/>
          <w:sz w:val="24"/>
          <w:szCs w:val="24"/>
        </w:rPr>
        <w:t xml:space="preserve">Godziny pracy Zamawiającego: 7.30 – 15.30 od poniedziałku do piątku </w:t>
      </w:r>
    </w:p>
    <w:p w14:paraId="70BAFE09" w14:textId="1D571BBA" w:rsidR="005052A2" w:rsidRPr="00812A61" w:rsidRDefault="005052A2" w:rsidP="00211A3C">
      <w:pPr>
        <w:spacing w:before="240" w:after="240"/>
        <w:jc w:val="both"/>
        <w:rPr>
          <w:rFonts w:ascii="Times New Roman" w:hAnsi="Times New Roman" w:cs="Times New Roman"/>
          <w:b/>
          <w:bCs/>
        </w:rPr>
      </w:pPr>
      <w:r w:rsidRPr="00211A3C">
        <w:rPr>
          <w:rFonts w:ascii="Times New Roman" w:hAnsi="Times New Roman" w:cs="Times New Roman"/>
          <w:sz w:val="24"/>
          <w:szCs w:val="24"/>
        </w:rPr>
        <w:t>Adres strony internetowej, na której jest prowadzone postępowanie i n</w:t>
      </w:r>
      <w:r w:rsidR="00ED1CD8">
        <w:rPr>
          <w:rFonts w:ascii="Times New Roman" w:hAnsi="Times New Roman" w:cs="Times New Roman"/>
          <w:sz w:val="24"/>
          <w:szCs w:val="24"/>
        </w:rPr>
        <w:t xml:space="preserve">a której będą dostępne wszelkie </w:t>
      </w:r>
      <w:r w:rsidRPr="00211A3C">
        <w:rPr>
          <w:rFonts w:ascii="Times New Roman" w:hAnsi="Times New Roman" w:cs="Times New Roman"/>
          <w:sz w:val="24"/>
          <w:szCs w:val="24"/>
        </w:rPr>
        <w:t xml:space="preserve">dokumenty związane z prowadzoną procedurą: </w:t>
      </w:r>
      <w:r w:rsidR="00DE41D6" w:rsidRPr="00DE41D6">
        <w:rPr>
          <w:rFonts w:ascii="Times New Roman" w:hAnsi="Times New Roman" w:cs="Times New Roman"/>
        </w:rPr>
        <w:t>https://ezamowienia.gov.pl/pl/</w:t>
      </w:r>
    </w:p>
    <w:p w14:paraId="4521E520" w14:textId="5F96097F" w:rsidR="005052A2" w:rsidRPr="006608AD" w:rsidRDefault="005052A2" w:rsidP="006608AD">
      <w:pPr>
        <w:spacing w:before="240" w:after="240"/>
        <w:jc w:val="both"/>
        <w:rPr>
          <w:rFonts w:ascii="Times New Roman" w:hAnsi="Times New Roman" w:cs="Times New Roman"/>
          <w:sz w:val="24"/>
          <w:szCs w:val="24"/>
          <w:u w:val="single"/>
        </w:rPr>
      </w:pPr>
      <w:r w:rsidRPr="00211A3C">
        <w:rPr>
          <w:rFonts w:ascii="Times New Roman" w:hAnsi="Times New Roman" w:cs="Times New Roman"/>
          <w:b/>
          <w:sz w:val="24"/>
          <w:szCs w:val="24"/>
          <w:highlight w:val="white"/>
          <w:u w:val="single"/>
        </w:rPr>
        <w:t xml:space="preserve">Uwaga! </w:t>
      </w:r>
      <w:r w:rsidRPr="00211A3C">
        <w:rPr>
          <w:rFonts w:ascii="Times New Roman" w:hAnsi="Times New Roman" w:cs="Times New Roman"/>
          <w:sz w:val="24"/>
          <w:szCs w:val="24"/>
          <w:highlight w:val="white"/>
          <w:u w:val="single"/>
        </w:rPr>
        <w:t>W przypadku gdy wniosek o wgląd w protokół, o którym mowa w art. 74 ust. 1 ustawy PZP wpłynie po godzinach pracy Zamawiającego, odpowiedź zostanie udzielona dnia następnego (roboczego).</w:t>
      </w:r>
      <w:r w:rsidRPr="00211A3C">
        <w:rPr>
          <w:rFonts w:ascii="Times New Roman" w:hAnsi="Times New Roman" w:cs="Times New Roman"/>
          <w:b/>
          <w:bCs/>
          <w:sz w:val="24"/>
          <w:szCs w:val="24"/>
        </w:rPr>
        <w:t xml:space="preserve"> </w:t>
      </w:r>
    </w:p>
    <w:p w14:paraId="405FCFB9" w14:textId="336A744F" w:rsidR="001344D2" w:rsidRPr="00211A3C" w:rsidRDefault="005052A2" w:rsidP="00211A3C">
      <w:pPr>
        <w:spacing w:before="240" w:after="240"/>
        <w:jc w:val="both"/>
        <w:rPr>
          <w:rFonts w:ascii="Times New Roman" w:hAnsi="Times New Roman" w:cs="Times New Roman"/>
          <w:b/>
          <w:sz w:val="24"/>
          <w:szCs w:val="24"/>
          <w:u w:val="single"/>
        </w:rPr>
      </w:pPr>
      <w:r w:rsidRPr="00211A3C">
        <w:rPr>
          <w:rFonts w:ascii="Times New Roman" w:hAnsi="Times New Roman" w:cs="Times New Roman"/>
          <w:b/>
          <w:sz w:val="24"/>
          <w:szCs w:val="24"/>
          <w:u w:val="single"/>
        </w:rPr>
        <w:t xml:space="preserve">Uwaga! </w:t>
      </w:r>
      <w:r w:rsidRPr="00211A3C">
        <w:rPr>
          <w:rFonts w:ascii="Times New Roman" w:hAnsi="Times New Roman" w:cs="Times New Roman"/>
          <w:sz w:val="24"/>
          <w:szCs w:val="24"/>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0CF7">
        <w:rPr>
          <w:rFonts w:ascii="Times New Roman" w:hAnsi="Times New Roman" w:cs="Times New Roman"/>
          <w:b/>
          <w:sz w:val="24"/>
          <w:szCs w:val="24"/>
          <w:u w:val="single"/>
        </w:rPr>
        <w:t>w rozdziale XIII</w:t>
      </w:r>
      <w:r w:rsidRPr="00211A3C">
        <w:rPr>
          <w:rFonts w:ascii="Times New Roman" w:hAnsi="Times New Roman" w:cs="Times New Roman"/>
          <w:b/>
          <w:sz w:val="24"/>
          <w:szCs w:val="24"/>
          <w:u w:val="single"/>
        </w:rPr>
        <w:t>.</w:t>
      </w:r>
    </w:p>
    <w:p w14:paraId="36B0B08B" w14:textId="77777777" w:rsidR="001344D2" w:rsidRPr="005052A2" w:rsidRDefault="005052A2">
      <w:pPr>
        <w:pStyle w:val="Nagwek2"/>
        <w:spacing w:before="240" w:after="240"/>
        <w:rPr>
          <w:rFonts w:ascii="Times New Roman" w:hAnsi="Times New Roman" w:cs="Times New Roman"/>
        </w:rPr>
      </w:pPr>
      <w:bookmarkStart w:id="1" w:name="_qj2p3iyqlwum" w:colFirst="0" w:colLast="0"/>
      <w:bookmarkEnd w:id="1"/>
      <w:r w:rsidRPr="005052A2">
        <w:rPr>
          <w:rFonts w:ascii="Times New Roman" w:hAnsi="Times New Roman" w:cs="Times New Roman"/>
        </w:rPr>
        <w:t>II. Ochrona danych osobowych</w:t>
      </w:r>
    </w:p>
    <w:p w14:paraId="066400C8" w14:textId="77777777" w:rsidR="00773883" w:rsidRPr="00773883" w:rsidRDefault="00773883" w:rsidP="00773883">
      <w:pPr>
        <w:pStyle w:val="Nagwek2"/>
        <w:spacing w:before="240" w:after="240"/>
        <w:rPr>
          <w:rFonts w:ascii="Times New Roman" w:hAnsi="Times New Roman" w:cs="Times New Roman"/>
          <w:sz w:val="24"/>
          <w:szCs w:val="24"/>
        </w:rPr>
      </w:pPr>
      <w:bookmarkStart w:id="2" w:name="_epsepounxnv1" w:colFirst="0" w:colLast="0"/>
      <w:bookmarkEnd w:id="2"/>
      <w:r w:rsidRPr="00773883">
        <w:rPr>
          <w:rFonts w:ascii="Times New Roman" w:hAnsi="Times New Roman" w:cs="Times New Roman"/>
          <w:sz w:val="24"/>
          <w:szCs w:val="24"/>
        </w:rPr>
        <w:t>Klauzula informacyjna RODO</w:t>
      </w:r>
    </w:p>
    <w:p w14:paraId="457EB739" w14:textId="77777777" w:rsidR="00773883" w:rsidRPr="00773883" w:rsidRDefault="00773883" w:rsidP="001C47A2">
      <w:pPr>
        <w:pStyle w:val="Nagwek2"/>
        <w:spacing w:before="240" w:after="240"/>
        <w:jc w:val="both"/>
        <w:rPr>
          <w:rFonts w:ascii="Times New Roman" w:hAnsi="Times New Roman" w:cs="Times New Roman"/>
          <w:sz w:val="24"/>
          <w:szCs w:val="24"/>
        </w:rPr>
      </w:pPr>
      <w:r w:rsidRPr="00773883">
        <w:rPr>
          <w:rFonts w:ascii="Times New Roman" w:hAnsi="Times New Roman" w:cs="Times New Roman"/>
          <w:sz w:val="24"/>
          <w:szCs w:val="24"/>
        </w:rPr>
        <w:t>Administratorem zbieranych i przetwarzanych danych osobowych jest Urząd Gminy Nowe Piekuty, ul. Główna 8, 18-212 Nowe Piekuty, reprezentowany przez Wójta Gminy Nowe Piekuty. Może Pan/Pani skontaktować się z nami osobiście, poprzez korespondencję tradycyjną lub telefonicznie pod numerem 86 4769 520.</w:t>
      </w:r>
    </w:p>
    <w:p w14:paraId="2947D2E3" w14:textId="77777777" w:rsidR="00773883" w:rsidRPr="00773883" w:rsidRDefault="00773883" w:rsidP="001C47A2">
      <w:pPr>
        <w:pStyle w:val="Nagwek2"/>
        <w:spacing w:before="240" w:after="240"/>
        <w:jc w:val="both"/>
        <w:rPr>
          <w:rFonts w:ascii="Times New Roman" w:hAnsi="Times New Roman" w:cs="Times New Roman"/>
          <w:sz w:val="24"/>
          <w:szCs w:val="24"/>
        </w:rPr>
      </w:pPr>
      <w:r w:rsidRPr="00773883">
        <w:rPr>
          <w:rFonts w:ascii="Times New Roman" w:hAnsi="Times New Roman" w:cs="Times New Roman"/>
          <w:sz w:val="24"/>
          <w:szCs w:val="24"/>
        </w:rPr>
        <w:t>Zbierane dane osobowe będą przetwarzane w celu realizacji zadań z zakresu zamówień publicznych, wynikających z Ustawy z dnia 11 września 2019 r. Prawo zamówień publicznych. Przetwarzanie tych danych jest niezbędne do prawidłowego i sprawnego przebiegu zadań publicznych realizowanych przez Urząd Gminy.</w:t>
      </w:r>
    </w:p>
    <w:p w14:paraId="6DEFACA0" w14:textId="03D4A2E3" w:rsidR="00423EAA" w:rsidRPr="00423EAA" w:rsidRDefault="00423EAA" w:rsidP="00423EAA">
      <w:pPr>
        <w:pStyle w:val="Nagwek2"/>
        <w:spacing w:before="240" w:after="240"/>
        <w:jc w:val="both"/>
        <w:rPr>
          <w:rFonts w:ascii="Times New Roman" w:hAnsi="Times New Roman" w:cs="Times New Roman"/>
          <w:sz w:val="24"/>
          <w:szCs w:val="24"/>
        </w:rPr>
      </w:pPr>
      <w:r w:rsidRPr="00423EAA">
        <w:rPr>
          <w:rFonts w:ascii="Times New Roman" w:hAnsi="Times New Roman" w:cs="Times New Roman"/>
          <w:sz w:val="24"/>
          <w:szCs w:val="24"/>
        </w:rPr>
        <w:t>Pełna treść obowiązku informacyjnego dostępna jest w Biuletynie Inf</w:t>
      </w:r>
      <w:r w:rsidR="00DE41D6">
        <w:rPr>
          <w:rFonts w:ascii="Times New Roman" w:hAnsi="Times New Roman" w:cs="Times New Roman"/>
          <w:sz w:val="24"/>
          <w:szCs w:val="24"/>
        </w:rPr>
        <w:t>ormacji Publicznej pod adresem:</w:t>
      </w:r>
      <w:r w:rsidRPr="00423EAA">
        <w:rPr>
          <w:rFonts w:ascii="Times New Roman" w:hAnsi="Times New Roman" w:cs="Times New Roman"/>
          <w:sz w:val="24"/>
          <w:szCs w:val="24"/>
        </w:rPr>
        <w:t>https://bip-ugpiekuty.wrotapodlas</w:t>
      </w:r>
      <w:r w:rsidR="00DE41D6">
        <w:rPr>
          <w:rFonts w:ascii="Times New Roman" w:hAnsi="Times New Roman" w:cs="Times New Roman"/>
          <w:sz w:val="24"/>
          <w:szCs w:val="24"/>
        </w:rPr>
        <w:t>ia.pl/urzd_gminy/ochrona-danych-</w:t>
      </w:r>
      <w:r w:rsidRPr="00423EAA">
        <w:rPr>
          <w:rFonts w:ascii="Times New Roman" w:hAnsi="Times New Roman" w:cs="Times New Roman"/>
          <w:sz w:val="24"/>
          <w:szCs w:val="24"/>
        </w:rPr>
        <w:t>osobowych.html</w:t>
      </w:r>
    </w:p>
    <w:p w14:paraId="57203300" w14:textId="77777777" w:rsidR="001344D2" w:rsidRPr="005052A2" w:rsidRDefault="005052A2">
      <w:pPr>
        <w:pStyle w:val="Nagwek2"/>
        <w:spacing w:before="240" w:after="240"/>
        <w:rPr>
          <w:rFonts w:ascii="Times New Roman" w:hAnsi="Times New Roman" w:cs="Times New Roman"/>
        </w:rPr>
      </w:pPr>
      <w:r w:rsidRPr="005052A2">
        <w:rPr>
          <w:rFonts w:ascii="Times New Roman" w:hAnsi="Times New Roman" w:cs="Times New Roman"/>
        </w:rPr>
        <w:t>III. Tryb udzielania zamówienia</w:t>
      </w:r>
    </w:p>
    <w:p w14:paraId="09516B55" w14:textId="77777777" w:rsidR="001344D2" w:rsidRPr="00211A3C" w:rsidRDefault="005052A2" w:rsidP="002763D5">
      <w:pPr>
        <w:numPr>
          <w:ilvl w:val="0"/>
          <w:numId w:val="20"/>
        </w:numPr>
        <w:spacing w:before="240"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 xml:space="preserve">Niniejsze postępowanie prowadzone jest w trybie podstawowym o jakim stanowi art. 275 pkt 1 PZP oraz niniejszej Specyfikacji Warunków Zamówienia, zwaną dalej „SWZ”. </w:t>
      </w:r>
    </w:p>
    <w:p w14:paraId="138F57AD"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lastRenderedPageBreak/>
        <w:t xml:space="preserve">Zamawiający nie przewiduje prowadzenia negocjacji. </w:t>
      </w:r>
    </w:p>
    <w:p w14:paraId="7D23395F"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 xml:space="preserve">Szacunkowa wartość przedmiotowego zamówienia nie przekracza progów unijnych o jakich mowa w art. 3 ustawy PZP.  </w:t>
      </w:r>
    </w:p>
    <w:p w14:paraId="4B5CF430"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Zamawiający nie przewiduje aukcji elektronicznej.</w:t>
      </w:r>
    </w:p>
    <w:p w14:paraId="4810A6E2"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Zamawiający nie przewiduje złożenia oferty w postaci katalogów elektronicznych.</w:t>
      </w:r>
    </w:p>
    <w:p w14:paraId="41DF16F3"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Zamawiający nie prowadzi postępowania w celu zawarcia umowy ramowej.</w:t>
      </w:r>
    </w:p>
    <w:p w14:paraId="268042DE"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 xml:space="preserve">Zamawiający nie zastrzega możliwości ubiegania się o udzielenie zamówienia wyłącznie przez Wykonawców, o których mowa w art. 94 PZP </w:t>
      </w:r>
    </w:p>
    <w:p w14:paraId="21920947" w14:textId="74D329A7" w:rsidR="00A245B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1F08BE" w:rsidRPr="001F08BE">
        <w:rPr>
          <w:rFonts w:ascii="Times New Roman" w:hAnsi="Times New Roman" w:cs="Times New Roman"/>
          <w:sz w:val="24"/>
          <w:szCs w:val="24"/>
        </w:rPr>
        <w:t> (</w:t>
      </w:r>
      <w:proofErr w:type="spellStart"/>
      <w:r w:rsidR="001F08BE" w:rsidRPr="001F08BE">
        <w:rPr>
          <w:rFonts w:ascii="Times New Roman" w:hAnsi="Times New Roman" w:cs="Times New Roman"/>
          <w:sz w:val="24"/>
          <w:szCs w:val="24"/>
        </w:rPr>
        <w:t>t.j</w:t>
      </w:r>
      <w:proofErr w:type="spellEnd"/>
      <w:r w:rsidR="001F08BE" w:rsidRPr="001F08BE">
        <w:rPr>
          <w:rFonts w:ascii="Times New Roman" w:hAnsi="Times New Roman" w:cs="Times New Roman"/>
          <w:sz w:val="24"/>
          <w:szCs w:val="24"/>
        </w:rPr>
        <w:t xml:space="preserve">. Dz. U. z </w:t>
      </w:r>
      <w:r w:rsidR="00DE41D6" w:rsidRPr="00DE41D6">
        <w:rPr>
          <w:rFonts w:ascii="Times New Roman" w:hAnsi="Times New Roman" w:cs="Times New Roman"/>
          <w:sz w:val="24"/>
          <w:szCs w:val="24"/>
        </w:rPr>
        <w:t>2023 r. poz. 1465</w:t>
      </w:r>
      <w:r w:rsidR="00D4539B">
        <w:rPr>
          <w:rFonts w:ascii="Times New Roman" w:hAnsi="Times New Roman" w:cs="Times New Roman"/>
          <w:sz w:val="24"/>
          <w:szCs w:val="24"/>
        </w:rPr>
        <w:t xml:space="preserve"> </w:t>
      </w:r>
      <w:r w:rsidR="00D4539B" w:rsidRPr="00D4539B">
        <w:rPr>
          <w:rFonts w:ascii="Times New Roman" w:hAnsi="Times New Roman" w:cs="Times New Roman"/>
          <w:sz w:val="24"/>
          <w:szCs w:val="24"/>
        </w:rPr>
        <w:t>z późn. zm.</w:t>
      </w:r>
      <w:r w:rsidR="001F08BE" w:rsidRPr="001F08BE">
        <w:rPr>
          <w:rFonts w:ascii="Times New Roman" w:hAnsi="Times New Roman" w:cs="Times New Roman"/>
          <w:sz w:val="24"/>
          <w:szCs w:val="24"/>
        </w:rPr>
        <w:t>)</w:t>
      </w:r>
      <w:r w:rsidR="00A245BC">
        <w:rPr>
          <w:rFonts w:ascii="Times New Roman" w:hAnsi="Times New Roman" w:cs="Times New Roman"/>
          <w:sz w:val="24"/>
          <w:szCs w:val="24"/>
        </w:rPr>
        <w:t>:</w:t>
      </w:r>
    </w:p>
    <w:p w14:paraId="150F8F96" w14:textId="1D77297C" w:rsidR="001344D2" w:rsidRPr="00612E09" w:rsidRDefault="00612E09" w:rsidP="00612E09">
      <w:pPr>
        <w:spacing w:line="360" w:lineRule="auto"/>
        <w:ind w:left="426"/>
        <w:jc w:val="both"/>
        <w:rPr>
          <w:rFonts w:ascii="Times New Roman" w:hAnsi="Times New Roman" w:cs="Times New Roman"/>
          <w:sz w:val="24"/>
          <w:szCs w:val="24"/>
        </w:rPr>
      </w:pPr>
      <w:r w:rsidRPr="00612E09">
        <w:rPr>
          <w:rFonts w:ascii="Times New Roman" w:hAnsi="Times New Roman" w:cs="Times New Roman"/>
          <w:sz w:val="24"/>
          <w:szCs w:val="24"/>
        </w:rPr>
        <w:t>Wykonawca zobowiązany jest do zatrudnienia na podstawie stosunku pracy (umowy o pracę) osób wykonujących kluczowe czynności związane z realizacją zamówienia tj. czynności w zakresie przygotowywania posiłkó</w:t>
      </w:r>
      <w:r>
        <w:rPr>
          <w:rFonts w:ascii="Times New Roman" w:hAnsi="Times New Roman" w:cs="Times New Roman"/>
          <w:sz w:val="24"/>
          <w:szCs w:val="24"/>
        </w:rPr>
        <w:t xml:space="preserve">w dla dzieci. </w:t>
      </w:r>
      <w:r w:rsidRPr="00612E09">
        <w:rPr>
          <w:rFonts w:ascii="Times New Roman" w:hAnsi="Times New Roman" w:cs="Times New Roman"/>
          <w:sz w:val="24"/>
          <w:szCs w:val="24"/>
        </w:rPr>
        <w:t>Powyższy warunek nie dotyczy przypadku, gdy ofertę składa osoba fizyczna prowadząca działalność gospodarczą na podstawie wpisu do CEIDG i będzie ona osobiście wykonywać powyżej wymienione</w:t>
      </w:r>
      <w:r>
        <w:rPr>
          <w:rFonts w:ascii="Times New Roman" w:hAnsi="Times New Roman" w:cs="Times New Roman"/>
          <w:sz w:val="24"/>
          <w:szCs w:val="24"/>
        </w:rPr>
        <w:t xml:space="preserve"> czynności.</w:t>
      </w:r>
    </w:p>
    <w:p w14:paraId="11043281" w14:textId="4C8E81BB"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 xml:space="preserve">Szczegółowe wymagania dotyczące realizacji oraz egzekwowania wymogu zatrudnienia na podstawie stosunku pracy zostały określone we wzorze umowy </w:t>
      </w:r>
      <w:r w:rsidR="001F08BE">
        <w:rPr>
          <w:rFonts w:ascii="Times New Roman" w:hAnsi="Times New Roman" w:cs="Times New Roman"/>
          <w:sz w:val="24"/>
          <w:szCs w:val="24"/>
        </w:rPr>
        <w:t xml:space="preserve">- </w:t>
      </w:r>
      <w:r w:rsidRPr="000F0520">
        <w:rPr>
          <w:rFonts w:ascii="Times New Roman" w:hAnsi="Times New Roman" w:cs="Times New Roman"/>
          <w:b/>
          <w:sz w:val="24"/>
          <w:szCs w:val="24"/>
        </w:rPr>
        <w:t>Załącznik nr</w:t>
      </w:r>
      <w:r w:rsidR="00BC6388" w:rsidRPr="000F0520">
        <w:rPr>
          <w:rFonts w:ascii="Times New Roman" w:hAnsi="Times New Roman" w:cs="Times New Roman"/>
          <w:b/>
          <w:sz w:val="24"/>
          <w:szCs w:val="24"/>
        </w:rPr>
        <w:t xml:space="preserve"> </w:t>
      </w:r>
      <w:r w:rsidR="000F0520" w:rsidRPr="000F0520">
        <w:rPr>
          <w:rFonts w:ascii="Times New Roman" w:hAnsi="Times New Roman" w:cs="Times New Roman"/>
          <w:b/>
          <w:sz w:val="24"/>
          <w:szCs w:val="24"/>
        </w:rPr>
        <w:t>1</w:t>
      </w:r>
      <w:r w:rsidRPr="00773883">
        <w:rPr>
          <w:rFonts w:ascii="Times New Roman" w:hAnsi="Times New Roman" w:cs="Times New Roman"/>
          <w:color w:val="FF0000"/>
          <w:sz w:val="24"/>
          <w:szCs w:val="24"/>
        </w:rPr>
        <w:t xml:space="preserve"> </w:t>
      </w:r>
      <w:r w:rsidRPr="00211A3C">
        <w:rPr>
          <w:rFonts w:ascii="Times New Roman" w:hAnsi="Times New Roman" w:cs="Times New Roman"/>
          <w:sz w:val="24"/>
          <w:szCs w:val="24"/>
        </w:rPr>
        <w:t xml:space="preserve">do SWZ. </w:t>
      </w:r>
    </w:p>
    <w:p w14:paraId="69123D80" w14:textId="77777777" w:rsidR="001344D2" w:rsidRPr="00211A3C" w:rsidRDefault="005052A2" w:rsidP="002763D5">
      <w:pPr>
        <w:numPr>
          <w:ilvl w:val="0"/>
          <w:numId w:val="20"/>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 xml:space="preserve">Zamawiający nie określa dodatkowych wymagań związanych z zatrudnianiem osób, o których mowa w art. 96 ust. 2 pkt 2 PZP </w:t>
      </w:r>
    </w:p>
    <w:p w14:paraId="7BCE5201" w14:textId="77777777" w:rsidR="001344D2" w:rsidRPr="005052A2" w:rsidRDefault="005052A2">
      <w:pPr>
        <w:pStyle w:val="Nagwek2"/>
        <w:spacing w:before="240" w:after="240"/>
        <w:rPr>
          <w:rFonts w:ascii="Times New Roman" w:hAnsi="Times New Roman" w:cs="Times New Roman"/>
        </w:rPr>
      </w:pPr>
      <w:bookmarkStart w:id="3" w:name="_x24vtaagcm5x" w:colFirst="0" w:colLast="0"/>
      <w:bookmarkEnd w:id="3"/>
      <w:r w:rsidRPr="005052A2">
        <w:rPr>
          <w:rFonts w:ascii="Times New Roman" w:hAnsi="Times New Roman" w:cs="Times New Roman"/>
        </w:rPr>
        <w:t>IV. Opis przedmiotu zamówienia</w:t>
      </w:r>
    </w:p>
    <w:p w14:paraId="68924DE4" w14:textId="77777777" w:rsidR="00612E09" w:rsidRPr="00612E09" w:rsidRDefault="00612E09" w:rsidP="00612E09">
      <w:pPr>
        <w:pStyle w:val="Akapitzlist"/>
        <w:numPr>
          <w:ilvl w:val="0"/>
          <w:numId w:val="1"/>
        </w:numPr>
        <w:autoSpaceDE w:val="0"/>
        <w:autoSpaceDN w:val="0"/>
        <w:adjustRightInd w:val="0"/>
        <w:spacing w:line="360" w:lineRule="auto"/>
        <w:rPr>
          <w:rFonts w:ascii="Times New Roman" w:hAnsi="Times New Roman" w:cs="Times New Roman"/>
          <w:sz w:val="24"/>
          <w:szCs w:val="24"/>
        </w:rPr>
      </w:pPr>
      <w:r w:rsidRPr="00612E09">
        <w:rPr>
          <w:rFonts w:ascii="Times New Roman" w:hAnsi="Times New Roman" w:cs="Times New Roman"/>
          <w:sz w:val="24"/>
          <w:szCs w:val="24"/>
        </w:rPr>
        <w:t>Przedmiotem zamówienia jest:</w:t>
      </w:r>
    </w:p>
    <w:p w14:paraId="4FC31DF6" w14:textId="7CC7B161" w:rsidR="00612E09" w:rsidRPr="00612E09" w:rsidRDefault="00612E09" w:rsidP="00612E09">
      <w:pPr>
        <w:pStyle w:val="Akapitzlist"/>
        <w:autoSpaceDE w:val="0"/>
        <w:autoSpaceDN w:val="0"/>
        <w:adjustRightInd w:val="0"/>
        <w:spacing w:line="360" w:lineRule="auto"/>
        <w:ind w:left="595"/>
        <w:jc w:val="both"/>
        <w:rPr>
          <w:rFonts w:ascii="Times New Roman" w:hAnsi="Times New Roman" w:cs="Times New Roman"/>
          <w:sz w:val="24"/>
          <w:szCs w:val="24"/>
        </w:rPr>
      </w:pPr>
      <w:r w:rsidRPr="00612E09">
        <w:rPr>
          <w:rFonts w:ascii="Times New Roman" w:hAnsi="Times New Roman" w:cs="Times New Roman"/>
          <w:sz w:val="24"/>
          <w:szCs w:val="24"/>
        </w:rPr>
        <w:t xml:space="preserve">1)  przygotowanie i dostawa obiadów do  stołówek szkolnych do </w:t>
      </w:r>
      <w:r w:rsidR="00C03205">
        <w:rPr>
          <w:rFonts w:ascii="Times New Roman" w:hAnsi="Times New Roman" w:cs="Times New Roman"/>
          <w:sz w:val="24"/>
          <w:szCs w:val="24"/>
        </w:rPr>
        <w:t>s</w:t>
      </w:r>
      <w:r w:rsidRPr="00612E09">
        <w:rPr>
          <w:rFonts w:ascii="Times New Roman" w:hAnsi="Times New Roman" w:cs="Times New Roman"/>
          <w:sz w:val="24"/>
          <w:szCs w:val="24"/>
        </w:rPr>
        <w:t xml:space="preserve">zkoły </w:t>
      </w:r>
      <w:r w:rsidR="00C03205">
        <w:rPr>
          <w:rFonts w:ascii="Times New Roman" w:hAnsi="Times New Roman" w:cs="Times New Roman"/>
          <w:sz w:val="24"/>
          <w:szCs w:val="24"/>
        </w:rPr>
        <w:t>p</w:t>
      </w:r>
      <w:r w:rsidRPr="00612E09">
        <w:rPr>
          <w:rFonts w:ascii="Times New Roman" w:hAnsi="Times New Roman" w:cs="Times New Roman"/>
          <w:sz w:val="24"/>
          <w:szCs w:val="24"/>
        </w:rPr>
        <w:t xml:space="preserve">odstawowej  w Nowych Piekutach i </w:t>
      </w:r>
      <w:r w:rsidR="00C03205">
        <w:rPr>
          <w:rFonts w:ascii="Times New Roman" w:hAnsi="Times New Roman" w:cs="Times New Roman"/>
          <w:sz w:val="24"/>
          <w:szCs w:val="24"/>
        </w:rPr>
        <w:t>s</w:t>
      </w:r>
      <w:r w:rsidRPr="00612E09">
        <w:rPr>
          <w:rFonts w:ascii="Times New Roman" w:hAnsi="Times New Roman" w:cs="Times New Roman"/>
          <w:sz w:val="24"/>
          <w:szCs w:val="24"/>
        </w:rPr>
        <w:t xml:space="preserve">zkoły </w:t>
      </w:r>
      <w:r w:rsidR="00C03205">
        <w:rPr>
          <w:rFonts w:ascii="Times New Roman" w:hAnsi="Times New Roman" w:cs="Times New Roman"/>
          <w:sz w:val="24"/>
          <w:szCs w:val="24"/>
        </w:rPr>
        <w:t>p</w:t>
      </w:r>
      <w:r w:rsidRPr="00612E09">
        <w:rPr>
          <w:rFonts w:ascii="Times New Roman" w:hAnsi="Times New Roman" w:cs="Times New Roman"/>
          <w:sz w:val="24"/>
          <w:szCs w:val="24"/>
        </w:rPr>
        <w:t xml:space="preserve">odstawowej  w Jabłoni Kościelnej w ilości </w:t>
      </w:r>
      <w:r w:rsidRPr="004F51B2">
        <w:rPr>
          <w:rFonts w:ascii="Times New Roman" w:hAnsi="Times New Roman" w:cs="Times New Roman"/>
          <w:b/>
          <w:sz w:val="24"/>
          <w:szCs w:val="24"/>
        </w:rPr>
        <w:t xml:space="preserve">ok. </w:t>
      </w:r>
      <w:r w:rsidR="004F51B2">
        <w:rPr>
          <w:rFonts w:ascii="Times New Roman" w:hAnsi="Times New Roman" w:cs="Times New Roman"/>
          <w:b/>
          <w:sz w:val="24"/>
          <w:szCs w:val="24"/>
        </w:rPr>
        <w:t>8</w:t>
      </w:r>
      <w:r w:rsidRPr="004F51B2">
        <w:rPr>
          <w:rFonts w:ascii="Times New Roman" w:hAnsi="Times New Roman" w:cs="Times New Roman"/>
          <w:b/>
          <w:sz w:val="24"/>
          <w:szCs w:val="24"/>
        </w:rPr>
        <w:t>0 porcji</w:t>
      </w:r>
      <w:r w:rsidRPr="00612E09">
        <w:rPr>
          <w:rFonts w:ascii="Times New Roman" w:hAnsi="Times New Roman" w:cs="Times New Roman"/>
          <w:sz w:val="24"/>
          <w:szCs w:val="24"/>
        </w:rPr>
        <w:t xml:space="preserve"> dziennie  składających się z </w:t>
      </w:r>
      <w:r w:rsidRPr="004F51B2">
        <w:rPr>
          <w:rFonts w:ascii="Times New Roman" w:hAnsi="Times New Roman" w:cs="Times New Roman"/>
          <w:b/>
          <w:sz w:val="24"/>
          <w:szCs w:val="24"/>
        </w:rPr>
        <w:t>drugiego dania</w:t>
      </w:r>
      <w:r w:rsidRPr="00612E09">
        <w:rPr>
          <w:rFonts w:ascii="Times New Roman" w:hAnsi="Times New Roman" w:cs="Times New Roman"/>
          <w:sz w:val="24"/>
          <w:szCs w:val="24"/>
        </w:rPr>
        <w:t xml:space="preserve"> z surówką owocowo-warzywną i kompotu</w:t>
      </w:r>
      <w:r w:rsidR="00E30DF8">
        <w:rPr>
          <w:rFonts w:ascii="Times New Roman" w:hAnsi="Times New Roman" w:cs="Times New Roman"/>
          <w:sz w:val="24"/>
          <w:szCs w:val="24"/>
        </w:rPr>
        <w:t xml:space="preserve"> – 200 ml</w:t>
      </w:r>
      <w:r w:rsidRPr="00612E09">
        <w:rPr>
          <w:rFonts w:ascii="Times New Roman" w:hAnsi="Times New Roman" w:cs="Times New Roman"/>
          <w:sz w:val="24"/>
          <w:szCs w:val="24"/>
        </w:rPr>
        <w:t xml:space="preserve">. Porcja obiadowa ma mieć zapewnioną kaloryczność min. </w:t>
      </w:r>
      <w:r w:rsidR="00DF190C">
        <w:rPr>
          <w:rFonts w:ascii="Times New Roman" w:hAnsi="Times New Roman" w:cs="Times New Roman"/>
          <w:sz w:val="24"/>
          <w:szCs w:val="24"/>
        </w:rPr>
        <w:t xml:space="preserve">450 kcal i ok. </w:t>
      </w:r>
      <w:r w:rsidR="00CF6350">
        <w:rPr>
          <w:rFonts w:ascii="Times New Roman" w:hAnsi="Times New Roman" w:cs="Times New Roman"/>
          <w:sz w:val="24"/>
          <w:szCs w:val="24"/>
        </w:rPr>
        <w:t xml:space="preserve">450 g wagi oraz </w:t>
      </w:r>
      <w:r w:rsidR="00CF6350" w:rsidRPr="004F51B2">
        <w:rPr>
          <w:rFonts w:ascii="Times New Roman" w:hAnsi="Times New Roman" w:cs="Times New Roman"/>
          <w:b/>
          <w:sz w:val="24"/>
          <w:szCs w:val="24"/>
        </w:rPr>
        <w:t xml:space="preserve">ok. </w:t>
      </w:r>
      <w:r w:rsidR="00DF190C" w:rsidRPr="004F51B2">
        <w:rPr>
          <w:rFonts w:ascii="Times New Roman" w:hAnsi="Times New Roman" w:cs="Times New Roman"/>
          <w:b/>
          <w:sz w:val="24"/>
          <w:szCs w:val="24"/>
        </w:rPr>
        <w:t>2</w:t>
      </w:r>
      <w:r w:rsidR="00CF6350" w:rsidRPr="004F51B2">
        <w:rPr>
          <w:rFonts w:ascii="Times New Roman" w:hAnsi="Times New Roman" w:cs="Times New Roman"/>
          <w:b/>
          <w:sz w:val="24"/>
          <w:szCs w:val="24"/>
        </w:rPr>
        <w:t>0 porcji zupy</w:t>
      </w:r>
      <w:r w:rsidR="00CF6350">
        <w:rPr>
          <w:rFonts w:ascii="Times New Roman" w:hAnsi="Times New Roman" w:cs="Times New Roman"/>
          <w:sz w:val="24"/>
          <w:szCs w:val="24"/>
        </w:rPr>
        <w:t xml:space="preserve"> </w:t>
      </w:r>
      <w:r w:rsidR="001543EF">
        <w:rPr>
          <w:rFonts w:ascii="Times New Roman" w:hAnsi="Times New Roman" w:cs="Times New Roman"/>
          <w:sz w:val="24"/>
          <w:szCs w:val="24"/>
        </w:rPr>
        <w:t xml:space="preserve">po ok. 400 ml. </w:t>
      </w:r>
      <w:r w:rsidR="00CF6350">
        <w:rPr>
          <w:rFonts w:ascii="Times New Roman" w:hAnsi="Times New Roman" w:cs="Times New Roman"/>
          <w:sz w:val="24"/>
          <w:szCs w:val="24"/>
        </w:rPr>
        <w:t>S</w:t>
      </w:r>
      <w:r w:rsidRPr="00612E09">
        <w:rPr>
          <w:rFonts w:ascii="Times New Roman" w:hAnsi="Times New Roman" w:cs="Times New Roman"/>
          <w:sz w:val="24"/>
          <w:szCs w:val="24"/>
        </w:rPr>
        <w:t>erwowane dania winny być urozmaicone, estetyczne oraz zawierać różnorodne białko roślinne i</w:t>
      </w:r>
      <w:r>
        <w:rPr>
          <w:rFonts w:ascii="Times New Roman" w:hAnsi="Times New Roman" w:cs="Times New Roman"/>
          <w:sz w:val="24"/>
          <w:szCs w:val="24"/>
        </w:rPr>
        <w:t xml:space="preserve"> </w:t>
      </w:r>
      <w:r w:rsidRPr="00612E09">
        <w:rPr>
          <w:rFonts w:ascii="Times New Roman" w:hAnsi="Times New Roman" w:cs="Times New Roman"/>
          <w:sz w:val="24"/>
          <w:szCs w:val="24"/>
        </w:rPr>
        <w:t xml:space="preserve">zwierzęce. Porcje </w:t>
      </w:r>
      <w:r w:rsidRPr="00612E09">
        <w:rPr>
          <w:rFonts w:ascii="Times New Roman" w:hAnsi="Times New Roman" w:cs="Times New Roman"/>
          <w:sz w:val="24"/>
          <w:szCs w:val="24"/>
        </w:rPr>
        <w:lastRenderedPageBreak/>
        <w:t>obiadowe dostarczane będą przez Wykonawcę do stołówek szkolnych w Nowych Piekutach i Jabłoni Kościelnej,</w:t>
      </w:r>
    </w:p>
    <w:p w14:paraId="0B61430F" w14:textId="35D746A9" w:rsidR="00612E09" w:rsidRPr="00612E09" w:rsidRDefault="00612E09" w:rsidP="001543EF">
      <w:pPr>
        <w:autoSpaceDE w:val="0"/>
        <w:autoSpaceDN w:val="0"/>
        <w:adjustRightInd w:val="0"/>
        <w:spacing w:line="360" w:lineRule="auto"/>
        <w:ind w:left="567"/>
        <w:jc w:val="both"/>
        <w:rPr>
          <w:rFonts w:ascii="Times New Roman" w:hAnsi="Times New Roman" w:cs="Times New Roman"/>
          <w:sz w:val="24"/>
          <w:szCs w:val="24"/>
        </w:rPr>
      </w:pPr>
      <w:r w:rsidRPr="00612E09">
        <w:rPr>
          <w:rFonts w:ascii="Times New Roman" w:hAnsi="Times New Roman" w:cs="Times New Roman"/>
          <w:sz w:val="24"/>
          <w:szCs w:val="24"/>
        </w:rPr>
        <w:t xml:space="preserve">2)  przygotowanie i dostawa </w:t>
      </w:r>
      <w:r w:rsidR="001543EF" w:rsidRPr="006A29A0">
        <w:rPr>
          <w:rFonts w:ascii="Times New Roman" w:hAnsi="Times New Roman" w:cs="Times New Roman"/>
          <w:b/>
          <w:sz w:val="24"/>
          <w:szCs w:val="24"/>
        </w:rPr>
        <w:t xml:space="preserve">ok. </w:t>
      </w:r>
      <w:r w:rsidR="006A29A0" w:rsidRPr="006A29A0">
        <w:rPr>
          <w:rFonts w:ascii="Times New Roman" w:hAnsi="Times New Roman" w:cs="Times New Roman"/>
          <w:b/>
          <w:sz w:val="24"/>
          <w:szCs w:val="24"/>
        </w:rPr>
        <w:t>8</w:t>
      </w:r>
      <w:r w:rsidR="00B67B32" w:rsidRPr="006A29A0">
        <w:rPr>
          <w:rFonts w:ascii="Times New Roman" w:hAnsi="Times New Roman" w:cs="Times New Roman"/>
          <w:b/>
          <w:sz w:val="24"/>
          <w:szCs w:val="24"/>
        </w:rPr>
        <w:t>0</w:t>
      </w:r>
      <w:r w:rsidRPr="006A29A0">
        <w:rPr>
          <w:rFonts w:ascii="Times New Roman" w:hAnsi="Times New Roman" w:cs="Times New Roman"/>
          <w:b/>
          <w:sz w:val="24"/>
          <w:szCs w:val="24"/>
        </w:rPr>
        <w:t xml:space="preserve"> porcji</w:t>
      </w:r>
      <w:r w:rsidRPr="00612E09">
        <w:rPr>
          <w:rFonts w:ascii="Times New Roman" w:hAnsi="Times New Roman" w:cs="Times New Roman"/>
          <w:sz w:val="24"/>
          <w:szCs w:val="24"/>
        </w:rPr>
        <w:t xml:space="preserve"> obiadowych składających się z </w:t>
      </w:r>
      <w:r w:rsidRPr="006A29A0">
        <w:rPr>
          <w:rFonts w:ascii="Times New Roman" w:hAnsi="Times New Roman" w:cs="Times New Roman"/>
          <w:b/>
          <w:sz w:val="24"/>
          <w:szCs w:val="24"/>
        </w:rPr>
        <w:t>drugiego dania</w:t>
      </w:r>
      <w:r w:rsidRPr="00612E09">
        <w:rPr>
          <w:rFonts w:ascii="Times New Roman" w:hAnsi="Times New Roman" w:cs="Times New Roman"/>
          <w:sz w:val="24"/>
          <w:szCs w:val="24"/>
        </w:rPr>
        <w:t xml:space="preserve"> z surówką owocowo-warzywną i kompotu </w:t>
      </w:r>
      <w:r w:rsidR="00E30DF8">
        <w:rPr>
          <w:rFonts w:ascii="Times New Roman" w:hAnsi="Times New Roman" w:cs="Times New Roman"/>
          <w:sz w:val="24"/>
          <w:szCs w:val="24"/>
        </w:rPr>
        <w:t>– 200</w:t>
      </w:r>
      <w:r w:rsidR="00C97C4F">
        <w:rPr>
          <w:rFonts w:ascii="Times New Roman" w:hAnsi="Times New Roman" w:cs="Times New Roman"/>
          <w:sz w:val="24"/>
          <w:szCs w:val="24"/>
        </w:rPr>
        <w:t xml:space="preserve"> </w:t>
      </w:r>
      <w:r w:rsidR="00E30DF8">
        <w:rPr>
          <w:rFonts w:ascii="Times New Roman" w:hAnsi="Times New Roman" w:cs="Times New Roman"/>
          <w:sz w:val="24"/>
          <w:szCs w:val="24"/>
        </w:rPr>
        <w:t xml:space="preserve">ml </w:t>
      </w:r>
      <w:r w:rsidRPr="00612E09">
        <w:rPr>
          <w:rFonts w:ascii="Times New Roman" w:hAnsi="Times New Roman" w:cs="Times New Roman"/>
          <w:sz w:val="24"/>
          <w:szCs w:val="24"/>
        </w:rPr>
        <w:t xml:space="preserve">z przeznaczeniem dla dzieci w wieku 3 – 5 lat  z </w:t>
      </w:r>
      <w:r w:rsidR="00B67B32">
        <w:rPr>
          <w:rFonts w:ascii="Times New Roman" w:hAnsi="Times New Roman" w:cs="Times New Roman"/>
          <w:sz w:val="24"/>
          <w:szCs w:val="24"/>
        </w:rPr>
        <w:t>p</w:t>
      </w:r>
      <w:r w:rsidRPr="00612E09">
        <w:rPr>
          <w:rFonts w:ascii="Times New Roman" w:hAnsi="Times New Roman" w:cs="Times New Roman"/>
          <w:sz w:val="24"/>
          <w:szCs w:val="24"/>
        </w:rPr>
        <w:t>rzedszkol</w:t>
      </w:r>
      <w:r w:rsidR="00B67B32">
        <w:rPr>
          <w:rFonts w:ascii="Times New Roman" w:hAnsi="Times New Roman" w:cs="Times New Roman"/>
          <w:sz w:val="24"/>
          <w:szCs w:val="24"/>
        </w:rPr>
        <w:t>i</w:t>
      </w:r>
      <w:r w:rsidRPr="00612E09">
        <w:rPr>
          <w:rFonts w:ascii="Times New Roman" w:hAnsi="Times New Roman" w:cs="Times New Roman"/>
          <w:sz w:val="24"/>
          <w:szCs w:val="24"/>
        </w:rPr>
        <w:t xml:space="preserve"> w Nowych Piekutach i Jabłoni Kościelnej. Powyższe posiłki mają spełniać normy żywieniowe przewidziane dla dzieci w wieku 3 – 5 lat, </w:t>
      </w:r>
      <w:r w:rsidR="001543EF" w:rsidRPr="001543EF">
        <w:rPr>
          <w:rFonts w:ascii="Times New Roman" w:hAnsi="Times New Roman" w:cs="Times New Roman"/>
          <w:sz w:val="24"/>
          <w:szCs w:val="24"/>
        </w:rPr>
        <w:t xml:space="preserve">kaloryczność min. </w:t>
      </w:r>
      <w:r w:rsidR="001543EF">
        <w:rPr>
          <w:rFonts w:ascii="Times New Roman" w:hAnsi="Times New Roman" w:cs="Times New Roman"/>
          <w:sz w:val="24"/>
          <w:szCs w:val="24"/>
        </w:rPr>
        <w:t>30</w:t>
      </w:r>
      <w:r w:rsidR="001543EF" w:rsidRPr="001543EF">
        <w:rPr>
          <w:rFonts w:ascii="Times New Roman" w:hAnsi="Times New Roman" w:cs="Times New Roman"/>
          <w:sz w:val="24"/>
          <w:szCs w:val="24"/>
        </w:rPr>
        <w:t xml:space="preserve">0 kcal i ok. </w:t>
      </w:r>
      <w:r w:rsidR="001543EF">
        <w:rPr>
          <w:rFonts w:ascii="Times New Roman" w:hAnsi="Times New Roman" w:cs="Times New Roman"/>
          <w:sz w:val="24"/>
          <w:szCs w:val="24"/>
        </w:rPr>
        <w:t>300</w:t>
      </w:r>
      <w:r w:rsidR="001543EF" w:rsidRPr="001543EF">
        <w:rPr>
          <w:rFonts w:ascii="Times New Roman" w:hAnsi="Times New Roman" w:cs="Times New Roman"/>
          <w:sz w:val="24"/>
          <w:szCs w:val="24"/>
        </w:rPr>
        <w:t xml:space="preserve"> g wagi oraz </w:t>
      </w:r>
      <w:r w:rsidR="001543EF" w:rsidRPr="006A29A0">
        <w:rPr>
          <w:rFonts w:ascii="Times New Roman" w:hAnsi="Times New Roman" w:cs="Times New Roman"/>
          <w:b/>
          <w:sz w:val="24"/>
          <w:szCs w:val="24"/>
        </w:rPr>
        <w:t xml:space="preserve">ok. </w:t>
      </w:r>
      <w:r w:rsidR="006A29A0" w:rsidRPr="006A29A0">
        <w:rPr>
          <w:rFonts w:ascii="Times New Roman" w:hAnsi="Times New Roman" w:cs="Times New Roman"/>
          <w:b/>
          <w:sz w:val="24"/>
          <w:szCs w:val="24"/>
        </w:rPr>
        <w:t>7</w:t>
      </w:r>
      <w:r w:rsidR="001543EF" w:rsidRPr="006A29A0">
        <w:rPr>
          <w:rFonts w:ascii="Times New Roman" w:hAnsi="Times New Roman" w:cs="Times New Roman"/>
          <w:b/>
          <w:sz w:val="24"/>
          <w:szCs w:val="24"/>
        </w:rPr>
        <w:t>0 porcji zupy</w:t>
      </w:r>
      <w:r w:rsidR="001543EF" w:rsidRPr="001543EF">
        <w:rPr>
          <w:rFonts w:ascii="Times New Roman" w:hAnsi="Times New Roman" w:cs="Times New Roman"/>
          <w:sz w:val="24"/>
          <w:szCs w:val="24"/>
        </w:rPr>
        <w:t xml:space="preserve"> po ok. </w:t>
      </w:r>
      <w:r w:rsidR="001543EF">
        <w:rPr>
          <w:rFonts w:ascii="Times New Roman" w:hAnsi="Times New Roman" w:cs="Times New Roman"/>
          <w:sz w:val="24"/>
          <w:szCs w:val="24"/>
        </w:rPr>
        <w:t>25</w:t>
      </w:r>
      <w:r w:rsidR="001543EF" w:rsidRPr="001543EF">
        <w:rPr>
          <w:rFonts w:ascii="Times New Roman" w:hAnsi="Times New Roman" w:cs="Times New Roman"/>
          <w:sz w:val="24"/>
          <w:szCs w:val="24"/>
        </w:rPr>
        <w:t>0 ml</w:t>
      </w:r>
      <w:r w:rsidR="001543EF">
        <w:rPr>
          <w:rFonts w:ascii="Times New Roman" w:hAnsi="Times New Roman" w:cs="Times New Roman"/>
          <w:sz w:val="24"/>
          <w:szCs w:val="24"/>
        </w:rPr>
        <w:t>.</w:t>
      </w:r>
      <w:r w:rsidR="001543EF" w:rsidRPr="001543EF">
        <w:rPr>
          <w:rFonts w:ascii="Times New Roman" w:hAnsi="Times New Roman" w:cs="Times New Roman"/>
          <w:sz w:val="24"/>
          <w:szCs w:val="24"/>
        </w:rPr>
        <w:t xml:space="preserve"> </w:t>
      </w:r>
      <w:r w:rsidR="001543EF">
        <w:rPr>
          <w:rFonts w:ascii="Times New Roman" w:hAnsi="Times New Roman" w:cs="Times New Roman"/>
          <w:sz w:val="24"/>
          <w:szCs w:val="24"/>
        </w:rPr>
        <w:t>S</w:t>
      </w:r>
      <w:r w:rsidRPr="00612E09">
        <w:rPr>
          <w:rFonts w:ascii="Times New Roman" w:hAnsi="Times New Roman" w:cs="Times New Roman"/>
          <w:sz w:val="24"/>
          <w:szCs w:val="24"/>
        </w:rPr>
        <w:t xml:space="preserve">erwowane dania winny być urozmaicone, estetyczne oraz zawierać różnorodne białko roślinne i zwierzęce. Porcje obiadowe dostarczane będą przez Wykonawcę do </w:t>
      </w:r>
      <w:r w:rsidR="00C03205">
        <w:rPr>
          <w:rFonts w:ascii="Times New Roman" w:hAnsi="Times New Roman" w:cs="Times New Roman"/>
          <w:sz w:val="24"/>
          <w:szCs w:val="24"/>
        </w:rPr>
        <w:t>p</w:t>
      </w:r>
      <w:r w:rsidRPr="00612E09">
        <w:rPr>
          <w:rFonts w:ascii="Times New Roman" w:hAnsi="Times New Roman" w:cs="Times New Roman"/>
          <w:sz w:val="24"/>
          <w:szCs w:val="24"/>
        </w:rPr>
        <w:t>rzedszkol</w:t>
      </w:r>
      <w:r w:rsidR="00C03205">
        <w:rPr>
          <w:rFonts w:ascii="Times New Roman" w:hAnsi="Times New Roman" w:cs="Times New Roman"/>
          <w:sz w:val="24"/>
          <w:szCs w:val="24"/>
        </w:rPr>
        <w:t>i</w:t>
      </w:r>
      <w:r w:rsidRPr="00612E09">
        <w:rPr>
          <w:rFonts w:ascii="Times New Roman" w:hAnsi="Times New Roman" w:cs="Times New Roman"/>
          <w:sz w:val="24"/>
          <w:szCs w:val="24"/>
        </w:rPr>
        <w:t xml:space="preserve">  w Nowych Piekutach i Jabłoni Kościelnej.</w:t>
      </w:r>
    </w:p>
    <w:p w14:paraId="2E2BBB5D" w14:textId="6C425ECC" w:rsidR="00206B0B" w:rsidRDefault="00612E09" w:rsidP="001A12D9">
      <w:pPr>
        <w:pStyle w:val="Akapitzlist"/>
        <w:numPr>
          <w:ilvl w:val="0"/>
          <w:numId w:val="1"/>
        </w:numPr>
        <w:autoSpaceDE w:val="0"/>
        <w:autoSpaceDN w:val="0"/>
        <w:adjustRightInd w:val="0"/>
        <w:spacing w:line="360" w:lineRule="auto"/>
        <w:jc w:val="both"/>
        <w:rPr>
          <w:rFonts w:ascii="Times New Roman" w:hAnsi="Times New Roman" w:cs="Times New Roman"/>
          <w:sz w:val="24"/>
          <w:szCs w:val="24"/>
        </w:rPr>
      </w:pPr>
      <w:r w:rsidRPr="00612E09">
        <w:rPr>
          <w:rFonts w:ascii="Times New Roman" w:hAnsi="Times New Roman" w:cs="Times New Roman"/>
          <w:sz w:val="24"/>
          <w:szCs w:val="24"/>
        </w:rPr>
        <w:t>Obiady powinny być przygotowane zgodnie z zasadami racjonalnego żywienia; powinny być urozmaicone o wysokiej wartości odżywczej, zgodnie z ustawą z dnia 25 sierpnia 2006 r. o bezpi</w:t>
      </w:r>
      <w:r w:rsidR="001A12D9">
        <w:rPr>
          <w:rFonts w:ascii="Times New Roman" w:hAnsi="Times New Roman" w:cs="Times New Roman"/>
          <w:sz w:val="24"/>
          <w:szCs w:val="24"/>
        </w:rPr>
        <w:t xml:space="preserve">eczeństwie żywności i żywienia </w:t>
      </w:r>
      <w:r w:rsidR="001A12D9" w:rsidRPr="001A12D9">
        <w:rPr>
          <w:rFonts w:ascii="Times New Roman" w:hAnsi="Times New Roman" w:cs="Times New Roman"/>
          <w:sz w:val="24"/>
          <w:szCs w:val="24"/>
        </w:rPr>
        <w:t>(</w:t>
      </w:r>
      <w:proofErr w:type="spellStart"/>
      <w:r w:rsidR="001A12D9" w:rsidRPr="001A12D9">
        <w:rPr>
          <w:rFonts w:ascii="Times New Roman" w:hAnsi="Times New Roman" w:cs="Times New Roman"/>
          <w:sz w:val="24"/>
          <w:szCs w:val="24"/>
        </w:rPr>
        <w:t>t.j</w:t>
      </w:r>
      <w:proofErr w:type="spellEnd"/>
      <w:r w:rsidR="001A12D9" w:rsidRPr="001A12D9">
        <w:rPr>
          <w:rFonts w:ascii="Times New Roman" w:hAnsi="Times New Roman" w:cs="Times New Roman"/>
          <w:sz w:val="24"/>
          <w:szCs w:val="24"/>
        </w:rPr>
        <w:t xml:space="preserve">. Dz. U. z </w:t>
      </w:r>
      <w:r w:rsidR="00FA749C" w:rsidRPr="00FA749C">
        <w:rPr>
          <w:rFonts w:ascii="Times New Roman" w:hAnsi="Times New Roman" w:cs="Times New Roman"/>
          <w:sz w:val="24"/>
          <w:szCs w:val="24"/>
        </w:rPr>
        <w:t>2023 r. poz. 1448</w:t>
      </w:r>
      <w:r w:rsidR="001A12D9" w:rsidRPr="001A12D9">
        <w:rPr>
          <w:rFonts w:ascii="Times New Roman" w:hAnsi="Times New Roman" w:cs="Times New Roman"/>
          <w:sz w:val="24"/>
          <w:szCs w:val="24"/>
        </w:rPr>
        <w:t>)</w:t>
      </w:r>
      <w:r w:rsidRPr="00612E09">
        <w:rPr>
          <w:rFonts w:ascii="Times New Roman" w:hAnsi="Times New Roman" w:cs="Times New Roman"/>
          <w:sz w:val="24"/>
          <w:szCs w:val="24"/>
        </w:rPr>
        <w:t>, normami żywienia oraz zaleceniami Instytutu Żywności i Żywienia a także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(Dz.U. z 2016 r. poz. 1154).</w:t>
      </w:r>
    </w:p>
    <w:p w14:paraId="10F69227" w14:textId="608B7AC5" w:rsidR="00445A65" w:rsidRDefault="00445A65" w:rsidP="00445A65">
      <w:pPr>
        <w:pStyle w:val="Akapitzlist"/>
        <w:numPr>
          <w:ilvl w:val="0"/>
          <w:numId w:val="1"/>
        </w:numPr>
        <w:autoSpaceDE w:val="0"/>
        <w:autoSpaceDN w:val="0"/>
        <w:adjustRightInd w:val="0"/>
        <w:spacing w:line="360" w:lineRule="auto"/>
        <w:jc w:val="both"/>
        <w:rPr>
          <w:rFonts w:ascii="Times New Roman" w:hAnsi="Times New Roman" w:cs="Times New Roman"/>
          <w:sz w:val="24"/>
          <w:szCs w:val="24"/>
        </w:rPr>
      </w:pPr>
      <w:r w:rsidRPr="00445A65">
        <w:rPr>
          <w:rFonts w:ascii="Times New Roman" w:hAnsi="Times New Roman" w:cs="Times New Roman"/>
          <w:sz w:val="24"/>
          <w:szCs w:val="24"/>
        </w:rPr>
        <w:t>Ilość zamawianych posiłków może ulegać zwiększeniu lub zmniejszeniu o 20 % w stosunku do całości zamówienia.</w:t>
      </w:r>
    </w:p>
    <w:p w14:paraId="238EB5F9" w14:textId="6BE4258A" w:rsidR="00F537DE" w:rsidRPr="001A12D9" w:rsidRDefault="001A12D9" w:rsidP="008D067C">
      <w:pPr>
        <w:pStyle w:val="Akapitzlist"/>
        <w:numPr>
          <w:ilvl w:val="0"/>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1A12D9">
        <w:rPr>
          <w:rFonts w:ascii="Times New Roman" w:hAnsi="Times New Roman" w:cs="Times New Roman"/>
          <w:sz w:val="24"/>
          <w:szCs w:val="24"/>
        </w:rPr>
        <w:t>amawiający nie dopuszcza możliwości składania ofert częściowych. Uzasadnienie: charakterystyka przedmiotu zamówienia obejmuje ściśle ze sobą powiązany zakres usług oraz miejsca ich wykonania, dlatego też podział zamówienia ze względów organizacyjnych i finansowych nie jest uzasadniony. Przedmiot zamówienia nie jest duży i tym samym pozwala na udział w postępowaniu małych i średnich przedsiębiorstw</w:t>
      </w:r>
      <w:r>
        <w:rPr>
          <w:rFonts w:ascii="Times New Roman" w:hAnsi="Times New Roman" w:cs="Times New Roman"/>
          <w:sz w:val="24"/>
          <w:szCs w:val="24"/>
        </w:rPr>
        <w:t>.</w:t>
      </w:r>
    </w:p>
    <w:p w14:paraId="263B607B" w14:textId="77777777" w:rsidR="001344D2" w:rsidRDefault="005052A2" w:rsidP="00A90018">
      <w:pPr>
        <w:numPr>
          <w:ilvl w:val="0"/>
          <w:numId w:val="1"/>
        </w:numPr>
        <w:tabs>
          <w:tab w:val="left" w:pos="426"/>
        </w:tabs>
        <w:ind w:left="0" w:firstLine="142"/>
        <w:jc w:val="both"/>
        <w:rPr>
          <w:rFonts w:ascii="Times New Roman" w:hAnsi="Times New Roman" w:cs="Times New Roman"/>
          <w:sz w:val="24"/>
          <w:szCs w:val="24"/>
        </w:rPr>
      </w:pPr>
      <w:r w:rsidRPr="00211A3C">
        <w:rPr>
          <w:rFonts w:ascii="Times New Roman" w:hAnsi="Times New Roman" w:cs="Times New Roman"/>
          <w:sz w:val="24"/>
          <w:szCs w:val="24"/>
        </w:rPr>
        <w:t xml:space="preserve">Wspólny Słownik Zamówień CPV: </w:t>
      </w:r>
    </w:p>
    <w:p w14:paraId="1C00DF04" w14:textId="7EF31293" w:rsidR="00B94D67" w:rsidRDefault="00A17C6C" w:rsidP="00B94D67">
      <w:pPr>
        <w:jc w:val="both"/>
        <w:rPr>
          <w:rFonts w:ascii="Times New Roman" w:hAnsi="Times New Roman" w:cs="Times New Roman"/>
          <w:sz w:val="24"/>
          <w:szCs w:val="24"/>
        </w:rPr>
      </w:pPr>
      <w:r>
        <w:rPr>
          <w:rFonts w:ascii="Times New Roman" w:hAnsi="Times New Roman" w:cs="Times New Roman"/>
          <w:sz w:val="24"/>
          <w:szCs w:val="24"/>
        </w:rPr>
        <w:t xml:space="preserve">       </w:t>
      </w:r>
      <w:r w:rsidR="00445A65" w:rsidRPr="00445A65">
        <w:rPr>
          <w:rFonts w:ascii="Times New Roman" w:hAnsi="Times New Roman" w:cs="Times New Roman"/>
          <w:sz w:val="24"/>
          <w:szCs w:val="24"/>
        </w:rPr>
        <w:t>55523100-3 - usługi w zakresie posiłków szkolnych</w:t>
      </w:r>
    </w:p>
    <w:p w14:paraId="18E111FB" w14:textId="00E43CB6" w:rsidR="00AA3518" w:rsidRDefault="00115608" w:rsidP="00B262E1">
      <w:pPr>
        <w:ind w:left="1985" w:hanging="1985"/>
        <w:jc w:val="both"/>
        <w:rPr>
          <w:rFonts w:ascii="Times New Roman" w:hAnsi="Times New Roman" w:cs="Times New Roman"/>
          <w:sz w:val="24"/>
          <w:szCs w:val="24"/>
        </w:rPr>
      </w:pPr>
      <w:r>
        <w:rPr>
          <w:rFonts w:ascii="Times New Roman" w:hAnsi="Times New Roman" w:cs="Times New Roman"/>
          <w:sz w:val="24"/>
          <w:szCs w:val="24"/>
        </w:rPr>
        <w:t xml:space="preserve">     </w:t>
      </w:r>
      <w:r w:rsidR="00A76695">
        <w:rPr>
          <w:rFonts w:ascii="Times New Roman" w:hAnsi="Times New Roman" w:cs="Times New Roman"/>
          <w:sz w:val="24"/>
          <w:szCs w:val="24"/>
        </w:rPr>
        <w:t xml:space="preserve">  </w:t>
      </w:r>
      <w:r w:rsidR="00445A65" w:rsidRPr="00445A65">
        <w:rPr>
          <w:rFonts w:ascii="Times New Roman" w:hAnsi="Times New Roman" w:cs="Times New Roman"/>
          <w:sz w:val="24"/>
          <w:szCs w:val="24"/>
        </w:rPr>
        <w:t>55524000-9 - usługi dostarczania posiłków do szkół</w:t>
      </w:r>
    </w:p>
    <w:p w14:paraId="43FA5604" w14:textId="4BF8D375" w:rsidR="001344D2" w:rsidRPr="00A90018" w:rsidRDefault="00A90018" w:rsidP="00A90018">
      <w:pPr>
        <w:tabs>
          <w:tab w:val="left" w:pos="567"/>
        </w:tabs>
        <w:ind w:left="567" w:hanging="425"/>
        <w:jc w:val="both"/>
        <w:rPr>
          <w:rFonts w:ascii="Times New Roman" w:hAnsi="Times New Roman" w:cs="Times New Roman"/>
          <w:sz w:val="24"/>
          <w:szCs w:val="24"/>
        </w:rPr>
      </w:pPr>
      <w:r w:rsidRPr="00A90018">
        <w:rPr>
          <w:rFonts w:ascii="Times New Roman" w:hAnsi="Times New Roman" w:cs="Times New Roman"/>
          <w:b/>
          <w:sz w:val="24"/>
          <w:szCs w:val="24"/>
        </w:rPr>
        <w:t>6</w:t>
      </w:r>
      <w:r>
        <w:rPr>
          <w:rFonts w:ascii="Times New Roman" w:hAnsi="Times New Roman" w:cs="Times New Roman"/>
          <w:sz w:val="24"/>
          <w:szCs w:val="24"/>
        </w:rPr>
        <w:t xml:space="preserve">. </w:t>
      </w:r>
      <w:r w:rsidR="005052A2" w:rsidRPr="00A90018">
        <w:rPr>
          <w:rFonts w:ascii="Times New Roman" w:hAnsi="Times New Roman" w:cs="Times New Roman"/>
          <w:sz w:val="24"/>
          <w:szCs w:val="24"/>
        </w:rPr>
        <w:t>Zamawiający nie dopuszcza składania ofert warian</w:t>
      </w:r>
      <w:r>
        <w:rPr>
          <w:rFonts w:ascii="Times New Roman" w:hAnsi="Times New Roman" w:cs="Times New Roman"/>
          <w:sz w:val="24"/>
          <w:szCs w:val="24"/>
        </w:rPr>
        <w:t xml:space="preserve">towych oraz w postaci katalogów </w:t>
      </w:r>
      <w:r w:rsidR="005052A2" w:rsidRPr="00A90018">
        <w:rPr>
          <w:rFonts w:ascii="Times New Roman" w:hAnsi="Times New Roman" w:cs="Times New Roman"/>
          <w:sz w:val="24"/>
          <w:szCs w:val="24"/>
        </w:rPr>
        <w:t>elektronicznych.</w:t>
      </w:r>
    </w:p>
    <w:p w14:paraId="10AE436F" w14:textId="20CF53BF" w:rsidR="009A6FB6" w:rsidRDefault="00B262E1" w:rsidP="00A90018">
      <w:pPr>
        <w:ind w:left="426" w:hanging="284"/>
        <w:jc w:val="both"/>
        <w:rPr>
          <w:rFonts w:ascii="Times New Roman" w:hAnsi="Times New Roman" w:cs="Times New Roman"/>
          <w:sz w:val="24"/>
          <w:szCs w:val="24"/>
        </w:rPr>
      </w:pPr>
      <w:r w:rsidRPr="00A90018">
        <w:rPr>
          <w:rFonts w:ascii="Times New Roman" w:hAnsi="Times New Roman" w:cs="Times New Roman"/>
          <w:b/>
          <w:sz w:val="24"/>
          <w:szCs w:val="24"/>
        </w:rPr>
        <w:t>7</w:t>
      </w:r>
      <w:r>
        <w:rPr>
          <w:rFonts w:ascii="Times New Roman" w:hAnsi="Times New Roman" w:cs="Times New Roman"/>
          <w:sz w:val="24"/>
          <w:szCs w:val="24"/>
        </w:rPr>
        <w:t xml:space="preserve">. </w:t>
      </w:r>
      <w:r w:rsidR="00BE1562" w:rsidRPr="00BE1562">
        <w:rPr>
          <w:rFonts w:ascii="Times New Roman" w:hAnsi="Times New Roman" w:cs="Times New Roman"/>
          <w:sz w:val="24"/>
          <w:szCs w:val="24"/>
        </w:rPr>
        <w:t xml:space="preserve">Zamawiający informuje, że nie przewiduje możliwości udzielenia zamówienia dotychczasowemu wykonawcy </w:t>
      </w:r>
      <w:r w:rsidR="000F383E">
        <w:rPr>
          <w:rFonts w:ascii="Times New Roman" w:hAnsi="Times New Roman" w:cs="Times New Roman"/>
          <w:sz w:val="24"/>
          <w:szCs w:val="24"/>
        </w:rPr>
        <w:t>usług</w:t>
      </w:r>
      <w:r w:rsidR="00BE1562" w:rsidRPr="00BE1562">
        <w:rPr>
          <w:rFonts w:ascii="Times New Roman" w:hAnsi="Times New Roman" w:cs="Times New Roman"/>
          <w:sz w:val="24"/>
          <w:szCs w:val="24"/>
        </w:rPr>
        <w:t>, o którym mowa w art. 214 ust. 1 pkt 7 ustawy</w:t>
      </w:r>
      <w:r w:rsidR="00445A65">
        <w:rPr>
          <w:rFonts w:ascii="Times New Roman" w:hAnsi="Times New Roman" w:cs="Times New Roman"/>
          <w:sz w:val="24"/>
          <w:szCs w:val="24"/>
        </w:rPr>
        <w:t>.</w:t>
      </w:r>
      <w:r w:rsidR="00BE1562" w:rsidRPr="00BE1562">
        <w:rPr>
          <w:rFonts w:ascii="Times New Roman" w:hAnsi="Times New Roman" w:cs="Times New Roman"/>
          <w:sz w:val="24"/>
          <w:szCs w:val="24"/>
        </w:rPr>
        <w:t xml:space="preserve"> </w:t>
      </w:r>
      <w:bookmarkStart w:id="4" w:name="_s0i9odf430x7" w:colFirst="0" w:colLast="0"/>
      <w:bookmarkEnd w:id="4"/>
    </w:p>
    <w:p w14:paraId="3515A07F" w14:textId="77777777" w:rsidR="00033E43" w:rsidRDefault="00033E43" w:rsidP="00A90018">
      <w:pPr>
        <w:ind w:left="426" w:hanging="284"/>
        <w:jc w:val="both"/>
        <w:rPr>
          <w:rFonts w:ascii="Times New Roman" w:hAnsi="Times New Roman" w:cs="Times New Roman"/>
          <w:sz w:val="24"/>
          <w:szCs w:val="24"/>
        </w:rPr>
      </w:pPr>
    </w:p>
    <w:p w14:paraId="4C4F37B2" w14:textId="1F5DA9E8" w:rsidR="00033E43" w:rsidRPr="009A6FB6" w:rsidRDefault="005052A2" w:rsidP="00033E43">
      <w:pPr>
        <w:spacing w:line="360" w:lineRule="auto"/>
        <w:jc w:val="both"/>
        <w:rPr>
          <w:rFonts w:ascii="Times New Roman" w:hAnsi="Times New Roman" w:cs="Times New Roman"/>
          <w:sz w:val="32"/>
          <w:szCs w:val="32"/>
        </w:rPr>
      </w:pPr>
      <w:r w:rsidRPr="009A6FB6">
        <w:rPr>
          <w:rFonts w:ascii="Times New Roman" w:hAnsi="Times New Roman" w:cs="Times New Roman"/>
          <w:sz w:val="32"/>
          <w:szCs w:val="32"/>
        </w:rPr>
        <w:lastRenderedPageBreak/>
        <w:t>V. Wizja lokalna</w:t>
      </w:r>
      <w:bookmarkStart w:id="5" w:name="_l3y36xf8w2mt" w:colFirst="0" w:colLast="0"/>
      <w:bookmarkEnd w:id="5"/>
    </w:p>
    <w:p w14:paraId="01DDC39E" w14:textId="472CBDBE" w:rsidR="006A6229" w:rsidRPr="00D84601" w:rsidRDefault="00B831E3" w:rsidP="00033E43">
      <w:pPr>
        <w:pStyle w:val="Nagwek2"/>
        <w:spacing w:before="0" w:line="360" w:lineRule="auto"/>
        <w:ind w:left="360"/>
        <w:jc w:val="both"/>
        <w:rPr>
          <w:rFonts w:ascii="Times New Roman" w:hAnsi="Times New Roman" w:cs="Times New Roman"/>
          <w:sz w:val="24"/>
          <w:szCs w:val="24"/>
        </w:rPr>
      </w:pPr>
      <w:r w:rsidRPr="00B831E3">
        <w:rPr>
          <w:rFonts w:ascii="Times New Roman" w:hAnsi="Times New Roman" w:cs="Times New Roman"/>
          <w:sz w:val="24"/>
          <w:szCs w:val="24"/>
        </w:rPr>
        <w:t>Zamawiający informuje, że nie wymaga przeprowadzenia wizji lokalnej jako warunku złożenia ważnej oferty.</w:t>
      </w:r>
    </w:p>
    <w:p w14:paraId="33A63A6C" w14:textId="77777777" w:rsidR="001344D2" w:rsidRPr="00FA1773" w:rsidRDefault="005052A2" w:rsidP="00FA1773">
      <w:pPr>
        <w:pStyle w:val="Nagwek2"/>
        <w:rPr>
          <w:rFonts w:ascii="Times New Roman" w:hAnsi="Times New Roman" w:cs="Times New Roman"/>
        </w:rPr>
      </w:pPr>
      <w:r w:rsidRPr="005052A2">
        <w:rPr>
          <w:rFonts w:ascii="Times New Roman" w:hAnsi="Times New Roman" w:cs="Times New Roman"/>
        </w:rPr>
        <w:t>VI. Podwykonawstwo</w:t>
      </w:r>
    </w:p>
    <w:p w14:paraId="5010F309" w14:textId="08C8F7F9" w:rsidR="001344D2" w:rsidRPr="00E85FBC" w:rsidRDefault="00E85FBC" w:rsidP="00E85FBC">
      <w:pPr>
        <w:numPr>
          <w:ilvl w:val="0"/>
          <w:numId w:val="9"/>
        </w:numPr>
        <w:spacing w:line="360" w:lineRule="auto"/>
        <w:jc w:val="both"/>
        <w:rPr>
          <w:rFonts w:ascii="Times New Roman" w:hAnsi="Times New Roman" w:cs="Times New Roman"/>
          <w:sz w:val="24"/>
          <w:szCs w:val="24"/>
        </w:rPr>
      </w:pPr>
      <w:r w:rsidRPr="00E85FBC">
        <w:rPr>
          <w:rFonts w:ascii="Times New Roman" w:hAnsi="Times New Roman" w:cs="Times New Roman"/>
          <w:sz w:val="24"/>
          <w:szCs w:val="24"/>
        </w:rPr>
        <w:t>Zamawiający wprowadza zastrzeżenie wskazujące na obowiązek osobistego wykonania przez</w:t>
      </w:r>
      <w:r>
        <w:rPr>
          <w:rFonts w:ascii="Times New Roman" w:hAnsi="Times New Roman" w:cs="Times New Roman"/>
          <w:sz w:val="24"/>
          <w:szCs w:val="24"/>
        </w:rPr>
        <w:t xml:space="preserve"> </w:t>
      </w:r>
      <w:r w:rsidRPr="00E85FBC">
        <w:rPr>
          <w:rFonts w:ascii="Times New Roman" w:hAnsi="Times New Roman" w:cs="Times New Roman"/>
          <w:sz w:val="24"/>
          <w:szCs w:val="24"/>
        </w:rPr>
        <w:t>Wykonawcę kluczowych części zamówienia tj. przygotowywania posiłków. Wykonawca może</w:t>
      </w:r>
      <w:r>
        <w:rPr>
          <w:rFonts w:ascii="Times New Roman" w:hAnsi="Times New Roman" w:cs="Times New Roman"/>
          <w:sz w:val="24"/>
          <w:szCs w:val="24"/>
        </w:rPr>
        <w:t xml:space="preserve"> </w:t>
      </w:r>
      <w:r w:rsidRPr="00E85FBC">
        <w:rPr>
          <w:rFonts w:ascii="Times New Roman" w:hAnsi="Times New Roman" w:cs="Times New Roman"/>
          <w:sz w:val="24"/>
          <w:szCs w:val="24"/>
        </w:rPr>
        <w:t>powierzyć wykonanie innych części zamówienia podwykonawcy</w:t>
      </w:r>
      <w:r w:rsidR="005052A2" w:rsidRPr="00E85FBC">
        <w:rPr>
          <w:rFonts w:ascii="Times New Roman" w:hAnsi="Times New Roman" w:cs="Times New Roman"/>
          <w:sz w:val="24"/>
          <w:szCs w:val="24"/>
        </w:rPr>
        <w:t>.</w:t>
      </w:r>
    </w:p>
    <w:p w14:paraId="3548722B" w14:textId="77777777" w:rsidR="001344D2" w:rsidRPr="005052A2" w:rsidRDefault="005052A2" w:rsidP="002763D5">
      <w:pPr>
        <w:numPr>
          <w:ilvl w:val="0"/>
          <w:numId w:val="9"/>
        </w:numPr>
        <w:spacing w:line="360" w:lineRule="auto"/>
        <w:jc w:val="both"/>
        <w:rPr>
          <w:rFonts w:ascii="Times New Roman" w:hAnsi="Times New Roman" w:cs="Times New Roman"/>
          <w:sz w:val="20"/>
          <w:szCs w:val="20"/>
        </w:rPr>
      </w:pPr>
      <w:r w:rsidRPr="00211A3C">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D920DA" w:rsidRPr="00211A3C">
        <w:rPr>
          <w:rFonts w:ascii="Times New Roman" w:hAnsi="Times New Roman" w:cs="Times New Roman"/>
          <w:sz w:val="24"/>
          <w:szCs w:val="24"/>
        </w:rPr>
        <w:t xml:space="preserve"> </w:t>
      </w:r>
      <w:r w:rsidRPr="00211A3C">
        <w:rPr>
          <w:rFonts w:ascii="Times New Roman" w:hAnsi="Times New Roman" w:cs="Times New Roman"/>
          <w:sz w:val="24"/>
          <w:szCs w:val="24"/>
        </w:rPr>
        <w:t>Wykonawców</w:t>
      </w:r>
      <w:r w:rsidRPr="005052A2">
        <w:rPr>
          <w:rFonts w:ascii="Times New Roman" w:hAnsi="Times New Roman" w:cs="Times New Roman"/>
          <w:sz w:val="20"/>
          <w:szCs w:val="20"/>
        </w:rPr>
        <w:t>.</w:t>
      </w:r>
    </w:p>
    <w:p w14:paraId="3750A38E" w14:textId="77777777" w:rsidR="001344D2" w:rsidRPr="005052A2" w:rsidRDefault="005052A2">
      <w:pPr>
        <w:pStyle w:val="Nagwek2"/>
        <w:rPr>
          <w:rFonts w:ascii="Times New Roman" w:hAnsi="Times New Roman" w:cs="Times New Roman"/>
        </w:rPr>
      </w:pPr>
      <w:bookmarkStart w:id="6" w:name="_6katmqtjrys4" w:colFirst="0" w:colLast="0"/>
      <w:bookmarkEnd w:id="6"/>
      <w:r w:rsidRPr="005052A2">
        <w:rPr>
          <w:rFonts w:ascii="Times New Roman" w:hAnsi="Times New Roman" w:cs="Times New Roman"/>
        </w:rPr>
        <w:t>VII. Termin wykonania zamówienia</w:t>
      </w:r>
    </w:p>
    <w:p w14:paraId="177848A8" w14:textId="381C3187" w:rsidR="001344D2" w:rsidRPr="00211A3C" w:rsidRDefault="00AA06FF" w:rsidP="00B11BD1">
      <w:pPr>
        <w:numPr>
          <w:ilvl w:val="0"/>
          <w:numId w:val="10"/>
        </w:numPr>
        <w:spacing w:line="360" w:lineRule="auto"/>
        <w:ind w:left="426" w:hanging="426"/>
        <w:jc w:val="both"/>
        <w:rPr>
          <w:rFonts w:ascii="Times New Roman" w:hAnsi="Times New Roman" w:cs="Times New Roman"/>
          <w:sz w:val="24"/>
          <w:szCs w:val="24"/>
        </w:rPr>
      </w:pPr>
      <w:r w:rsidRPr="00AA06FF">
        <w:rPr>
          <w:rFonts w:ascii="Times New Roman" w:hAnsi="Times New Roman" w:cs="Times New Roman"/>
          <w:sz w:val="24"/>
          <w:szCs w:val="24"/>
        </w:rPr>
        <w:t xml:space="preserve">Termin realizacji zamówienia od </w:t>
      </w:r>
      <w:r>
        <w:rPr>
          <w:rFonts w:ascii="Times New Roman" w:hAnsi="Times New Roman" w:cs="Times New Roman"/>
          <w:sz w:val="24"/>
          <w:szCs w:val="24"/>
        </w:rPr>
        <w:t>1</w:t>
      </w:r>
      <w:r w:rsidRPr="00AA06FF">
        <w:rPr>
          <w:rFonts w:ascii="Times New Roman" w:hAnsi="Times New Roman" w:cs="Times New Roman"/>
          <w:sz w:val="24"/>
          <w:szCs w:val="24"/>
        </w:rPr>
        <w:t xml:space="preserve"> stycznia 202</w:t>
      </w:r>
      <w:r w:rsidR="000F383E">
        <w:rPr>
          <w:rFonts w:ascii="Times New Roman" w:hAnsi="Times New Roman" w:cs="Times New Roman"/>
          <w:sz w:val="24"/>
          <w:szCs w:val="24"/>
        </w:rPr>
        <w:t>5</w:t>
      </w:r>
      <w:r>
        <w:rPr>
          <w:rFonts w:ascii="Times New Roman" w:hAnsi="Times New Roman" w:cs="Times New Roman"/>
          <w:sz w:val="24"/>
          <w:szCs w:val="24"/>
        </w:rPr>
        <w:t xml:space="preserve"> </w:t>
      </w:r>
      <w:r w:rsidRPr="00AA06FF">
        <w:rPr>
          <w:rFonts w:ascii="Times New Roman" w:hAnsi="Times New Roman" w:cs="Times New Roman"/>
          <w:sz w:val="24"/>
          <w:szCs w:val="24"/>
        </w:rPr>
        <w:t>r. do 31 grudnia 202</w:t>
      </w:r>
      <w:r w:rsidR="000F383E">
        <w:rPr>
          <w:rFonts w:ascii="Times New Roman" w:hAnsi="Times New Roman" w:cs="Times New Roman"/>
          <w:sz w:val="24"/>
          <w:szCs w:val="24"/>
        </w:rPr>
        <w:t>5</w:t>
      </w:r>
      <w:r>
        <w:rPr>
          <w:rFonts w:ascii="Times New Roman" w:hAnsi="Times New Roman" w:cs="Times New Roman"/>
          <w:sz w:val="24"/>
          <w:szCs w:val="24"/>
        </w:rPr>
        <w:t xml:space="preserve"> </w:t>
      </w:r>
      <w:r w:rsidRPr="00AA06FF">
        <w:rPr>
          <w:rFonts w:ascii="Times New Roman" w:hAnsi="Times New Roman" w:cs="Times New Roman"/>
          <w:sz w:val="24"/>
          <w:szCs w:val="24"/>
        </w:rPr>
        <w:t>r</w:t>
      </w:r>
      <w:r w:rsidR="005052A2" w:rsidRPr="00211A3C">
        <w:rPr>
          <w:rFonts w:ascii="Times New Roman" w:hAnsi="Times New Roman" w:cs="Times New Roman"/>
          <w:sz w:val="24"/>
          <w:szCs w:val="24"/>
        </w:rPr>
        <w:t>.</w:t>
      </w:r>
      <w:r>
        <w:rPr>
          <w:rFonts w:ascii="Times New Roman" w:hAnsi="Times New Roman" w:cs="Times New Roman"/>
          <w:sz w:val="24"/>
          <w:szCs w:val="24"/>
        </w:rPr>
        <w:t xml:space="preserve"> (</w:t>
      </w:r>
      <w:r w:rsidRPr="00AA06FF">
        <w:rPr>
          <w:rFonts w:ascii="Times New Roman" w:hAnsi="Times New Roman" w:cs="Times New Roman"/>
          <w:sz w:val="24"/>
          <w:szCs w:val="24"/>
        </w:rPr>
        <w:t>dni nauki szkolnej</w:t>
      </w:r>
      <w:r>
        <w:rPr>
          <w:rFonts w:ascii="Times New Roman" w:hAnsi="Times New Roman" w:cs="Times New Roman"/>
          <w:sz w:val="24"/>
          <w:szCs w:val="24"/>
        </w:rPr>
        <w:t>)</w:t>
      </w:r>
    </w:p>
    <w:p w14:paraId="7C881671" w14:textId="77777777" w:rsidR="001344D2" w:rsidRPr="005052A2" w:rsidRDefault="005052A2">
      <w:pPr>
        <w:pStyle w:val="Nagwek2"/>
        <w:tabs>
          <w:tab w:val="left" w:pos="0"/>
        </w:tabs>
        <w:rPr>
          <w:rFonts w:ascii="Times New Roman" w:hAnsi="Times New Roman" w:cs="Times New Roman"/>
        </w:rPr>
      </w:pPr>
      <w:bookmarkStart w:id="7" w:name="_nz5qrlch0jbr" w:colFirst="0" w:colLast="0"/>
      <w:bookmarkEnd w:id="7"/>
      <w:r w:rsidRPr="005052A2">
        <w:rPr>
          <w:rFonts w:ascii="Times New Roman" w:hAnsi="Times New Roman" w:cs="Times New Roman"/>
        </w:rPr>
        <w:t>VIII. Warunki udziału w postępowaniu</w:t>
      </w:r>
    </w:p>
    <w:p w14:paraId="4C0A6948" w14:textId="77777777" w:rsidR="006474A8" w:rsidRDefault="005052A2" w:rsidP="002763D5">
      <w:pPr>
        <w:numPr>
          <w:ilvl w:val="0"/>
          <w:numId w:val="14"/>
        </w:numPr>
        <w:spacing w:line="360" w:lineRule="auto"/>
        <w:ind w:left="426" w:right="20"/>
        <w:jc w:val="both"/>
        <w:rPr>
          <w:rFonts w:ascii="Times New Roman" w:hAnsi="Times New Roman" w:cs="Times New Roman"/>
          <w:sz w:val="24"/>
          <w:szCs w:val="24"/>
        </w:rPr>
      </w:pPr>
      <w:r w:rsidRPr="00211A3C">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w:t>
      </w:r>
      <w:r w:rsidRPr="00211A3C">
        <w:rPr>
          <w:rFonts w:ascii="Times New Roman" w:hAnsi="Times New Roman" w:cs="Times New Roman"/>
          <w:b/>
          <w:sz w:val="24"/>
          <w:szCs w:val="24"/>
          <w:highlight w:val="white"/>
        </w:rPr>
        <w:t xml:space="preserve"> </w:t>
      </w:r>
      <w:r w:rsidRPr="00211A3C">
        <w:rPr>
          <w:rFonts w:ascii="Times New Roman" w:hAnsi="Times New Roman" w:cs="Times New Roman"/>
          <w:sz w:val="24"/>
          <w:szCs w:val="24"/>
          <w:highlight w:val="white"/>
        </w:rPr>
        <w:t>udziału w postępowaniu.</w:t>
      </w:r>
      <w:bookmarkStart w:id="8" w:name="_sv3xn7chhdup" w:colFirst="0" w:colLast="0"/>
      <w:bookmarkEnd w:id="8"/>
    </w:p>
    <w:p w14:paraId="3E06CA1A" w14:textId="77777777" w:rsidR="006474A8" w:rsidRDefault="006474A8" w:rsidP="006474A8">
      <w:pPr>
        <w:spacing w:line="360" w:lineRule="auto"/>
        <w:ind w:left="426" w:right="20" w:hanging="454"/>
        <w:jc w:val="both"/>
        <w:rPr>
          <w:rFonts w:ascii="Times New Roman" w:hAnsi="Times New Roman" w:cs="Times New Roman"/>
          <w:sz w:val="24"/>
          <w:szCs w:val="24"/>
        </w:rPr>
      </w:pPr>
      <w:r w:rsidRPr="006474A8">
        <w:rPr>
          <w:rFonts w:ascii="Times New Roman" w:hAnsi="Times New Roman" w:cs="Times New Roman"/>
          <w:b/>
          <w:sz w:val="24"/>
          <w:szCs w:val="24"/>
        </w:rPr>
        <w:t>2</w:t>
      </w:r>
      <w:r w:rsidRPr="006474A8">
        <w:rPr>
          <w:rFonts w:ascii="Times New Roman" w:hAnsi="Times New Roman" w:cs="Times New Roman"/>
          <w:sz w:val="24"/>
          <w:szCs w:val="24"/>
        </w:rPr>
        <w:t xml:space="preserve">. O udzielenie zamówienia mogą ubiegać się Wykonawcy, którzy spełniają warunki dotyczące: </w:t>
      </w:r>
    </w:p>
    <w:p w14:paraId="5741E148" w14:textId="77777777" w:rsidR="006474A8" w:rsidRDefault="006474A8" w:rsidP="006474A8">
      <w:pPr>
        <w:spacing w:line="360" w:lineRule="auto"/>
        <w:ind w:left="426" w:right="20"/>
        <w:jc w:val="both"/>
        <w:rPr>
          <w:rFonts w:ascii="Times New Roman" w:hAnsi="Times New Roman" w:cs="Times New Roman"/>
          <w:sz w:val="24"/>
          <w:szCs w:val="24"/>
        </w:rPr>
      </w:pPr>
      <w:r w:rsidRPr="006474A8">
        <w:rPr>
          <w:rFonts w:ascii="Times New Roman" w:hAnsi="Times New Roman" w:cs="Times New Roman"/>
          <w:sz w:val="24"/>
          <w:szCs w:val="24"/>
        </w:rPr>
        <w:t xml:space="preserve">1) zdolności do występowania w obrocie gospodarczym: </w:t>
      </w:r>
    </w:p>
    <w:p w14:paraId="76429892" w14:textId="77777777" w:rsidR="006474A8" w:rsidRDefault="006474A8" w:rsidP="00336E4D">
      <w:pPr>
        <w:spacing w:line="360" w:lineRule="auto"/>
        <w:ind w:left="426" w:right="20"/>
        <w:jc w:val="both"/>
        <w:rPr>
          <w:rFonts w:ascii="Times New Roman" w:hAnsi="Times New Roman" w:cs="Times New Roman"/>
          <w:sz w:val="24"/>
          <w:szCs w:val="24"/>
        </w:rPr>
      </w:pPr>
      <w:r w:rsidRPr="006474A8">
        <w:rPr>
          <w:rFonts w:ascii="Times New Roman" w:hAnsi="Times New Roman" w:cs="Times New Roman"/>
          <w:sz w:val="24"/>
          <w:szCs w:val="24"/>
        </w:rPr>
        <w:t xml:space="preserve">Zamawiający nie stawia warunku w powyższym zakresie. </w:t>
      </w:r>
    </w:p>
    <w:p w14:paraId="738453AD" w14:textId="77777777" w:rsidR="006474A8" w:rsidRDefault="006474A8" w:rsidP="006474A8">
      <w:pPr>
        <w:spacing w:line="360" w:lineRule="auto"/>
        <w:ind w:left="709" w:right="20" w:hanging="283"/>
        <w:jc w:val="both"/>
        <w:rPr>
          <w:rFonts w:ascii="Times New Roman" w:hAnsi="Times New Roman" w:cs="Times New Roman"/>
          <w:sz w:val="24"/>
          <w:szCs w:val="24"/>
        </w:rPr>
      </w:pPr>
      <w:r w:rsidRPr="006474A8">
        <w:rPr>
          <w:rFonts w:ascii="Times New Roman" w:hAnsi="Times New Roman" w:cs="Times New Roman"/>
          <w:sz w:val="24"/>
          <w:szCs w:val="24"/>
        </w:rPr>
        <w:t xml:space="preserve">2) uprawnień do prowadzenia określonej działalności gospodarczej lub zawodowej, o ile wynika to z odrębnych przepisów: </w:t>
      </w:r>
    </w:p>
    <w:p w14:paraId="19EADCBB" w14:textId="77777777" w:rsidR="00E30DF8" w:rsidRDefault="00E30DF8" w:rsidP="00E30DF8">
      <w:pPr>
        <w:spacing w:line="360" w:lineRule="auto"/>
        <w:ind w:left="426" w:right="20"/>
        <w:jc w:val="both"/>
        <w:rPr>
          <w:rFonts w:ascii="Times New Roman" w:hAnsi="Times New Roman" w:cs="Times New Roman"/>
          <w:sz w:val="24"/>
          <w:szCs w:val="24"/>
        </w:rPr>
      </w:pPr>
      <w:r>
        <w:rPr>
          <w:rFonts w:ascii="Times New Roman" w:hAnsi="Times New Roman" w:cs="Times New Roman"/>
          <w:sz w:val="24"/>
          <w:szCs w:val="24"/>
        </w:rPr>
        <w:t>D</w:t>
      </w:r>
      <w:r w:rsidRPr="00E30DF8">
        <w:rPr>
          <w:rFonts w:ascii="Times New Roman" w:hAnsi="Times New Roman" w:cs="Times New Roman"/>
          <w:sz w:val="24"/>
          <w:szCs w:val="24"/>
        </w:rPr>
        <w:t>ziałalność prowadzona na potrzeby wykonania przedmiotu zamówienia wymaga posiadania aktualnej bezwarunkowej decyzji właściwego miejscowo Państwowego Powiatowego Inspektora Sanitarnego w zakresie przygotowywania i transportu żywności w żywieniu zbiorowym.</w:t>
      </w:r>
    </w:p>
    <w:p w14:paraId="05E581F6" w14:textId="6222B9DD" w:rsidR="006474A8" w:rsidRDefault="00E30DF8" w:rsidP="00E30DF8">
      <w:pPr>
        <w:spacing w:line="360" w:lineRule="auto"/>
        <w:ind w:left="426" w:right="20"/>
        <w:jc w:val="both"/>
        <w:rPr>
          <w:rFonts w:ascii="Times New Roman" w:hAnsi="Times New Roman" w:cs="Times New Roman"/>
          <w:sz w:val="24"/>
          <w:szCs w:val="24"/>
        </w:rPr>
      </w:pPr>
      <w:r w:rsidRPr="00E30DF8">
        <w:rPr>
          <w:rFonts w:ascii="Times New Roman" w:hAnsi="Times New Roman" w:cs="Times New Roman"/>
          <w:sz w:val="24"/>
          <w:szCs w:val="24"/>
        </w:rPr>
        <w:t xml:space="preserve"> </w:t>
      </w:r>
      <w:r w:rsidR="006474A8" w:rsidRPr="006474A8">
        <w:rPr>
          <w:rFonts w:ascii="Times New Roman" w:hAnsi="Times New Roman" w:cs="Times New Roman"/>
          <w:sz w:val="24"/>
          <w:szCs w:val="24"/>
        </w:rPr>
        <w:t xml:space="preserve">3) sytuacji ekonomicznej lub finansowej: </w:t>
      </w:r>
    </w:p>
    <w:p w14:paraId="46BE1F6B" w14:textId="77777777" w:rsidR="00E30DF8" w:rsidRPr="00E30DF8" w:rsidRDefault="00E30DF8" w:rsidP="00E30DF8">
      <w:pPr>
        <w:spacing w:line="360" w:lineRule="auto"/>
        <w:ind w:left="709" w:right="20" w:hanging="283"/>
        <w:jc w:val="both"/>
        <w:rPr>
          <w:rFonts w:ascii="Times New Roman" w:hAnsi="Times New Roman" w:cs="Times New Roman"/>
          <w:sz w:val="24"/>
          <w:szCs w:val="24"/>
        </w:rPr>
      </w:pPr>
      <w:r w:rsidRPr="00E30DF8">
        <w:rPr>
          <w:rFonts w:ascii="Times New Roman" w:hAnsi="Times New Roman" w:cs="Times New Roman"/>
          <w:sz w:val="24"/>
          <w:szCs w:val="24"/>
        </w:rPr>
        <w:t xml:space="preserve">Zamawiający nie stawia warunku w powyższym zakresie. </w:t>
      </w:r>
    </w:p>
    <w:p w14:paraId="4C360595" w14:textId="77777777" w:rsidR="006474A8" w:rsidRDefault="006474A8" w:rsidP="006474A8">
      <w:pPr>
        <w:spacing w:line="360" w:lineRule="auto"/>
        <w:ind w:left="709" w:right="20" w:hanging="283"/>
        <w:jc w:val="both"/>
        <w:rPr>
          <w:rFonts w:ascii="Times New Roman" w:hAnsi="Times New Roman" w:cs="Times New Roman"/>
          <w:sz w:val="24"/>
          <w:szCs w:val="24"/>
        </w:rPr>
      </w:pPr>
      <w:r w:rsidRPr="006474A8">
        <w:rPr>
          <w:rFonts w:ascii="Times New Roman" w:hAnsi="Times New Roman" w:cs="Times New Roman"/>
          <w:sz w:val="24"/>
          <w:szCs w:val="24"/>
        </w:rPr>
        <w:lastRenderedPageBreak/>
        <w:t xml:space="preserve">4) zdolności technicznej lub zawodowej: </w:t>
      </w:r>
    </w:p>
    <w:p w14:paraId="444869BE" w14:textId="77777777" w:rsidR="00E30DF8" w:rsidRPr="00E30DF8" w:rsidRDefault="00E30DF8" w:rsidP="00E30DF8">
      <w:pPr>
        <w:spacing w:line="360" w:lineRule="auto"/>
        <w:ind w:left="284" w:right="20" w:firstLine="142"/>
        <w:jc w:val="both"/>
        <w:rPr>
          <w:rFonts w:ascii="Times New Roman" w:hAnsi="Times New Roman" w:cs="Times New Roman"/>
          <w:sz w:val="24"/>
          <w:szCs w:val="24"/>
        </w:rPr>
      </w:pPr>
      <w:r w:rsidRPr="00E30DF8">
        <w:rPr>
          <w:rFonts w:ascii="Times New Roman" w:hAnsi="Times New Roman" w:cs="Times New Roman"/>
          <w:sz w:val="24"/>
          <w:szCs w:val="24"/>
        </w:rPr>
        <w:t xml:space="preserve">Zamawiający nie stawia warunku w powyższym zakresie. </w:t>
      </w:r>
    </w:p>
    <w:p w14:paraId="6BDC7DA8" w14:textId="77777777" w:rsidR="001344D2" w:rsidRPr="005052A2" w:rsidRDefault="005052A2">
      <w:pPr>
        <w:pStyle w:val="Nagwek2"/>
        <w:rPr>
          <w:rFonts w:ascii="Times New Roman" w:hAnsi="Times New Roman" w:cs="Times New Roman"/>
        </w:rPr>
      </w:pPr>
      <w:r w:rsidRPr="005052A2">
        <w:rPr>
          <w:rFonts w:ascii="Times New Roman" w:hAnsi="Times New Roman" w:cs="Times New Roman"/>
        </w:rPr>
        <w:t>IX. Podstawy wykluczenia z postępowania</w:t>
      </w:r>
    </w:p>
    <w:p w14:paraId="04CD7A5D" w14:textId="77777777" w:rsidR="001344D2" w:rsidRPr="00211A3C" w:rsidRDefault="005052A2">
      <w:pPr>
        <w:numPr>
          <w:ilvl w:val="0"/>
          <w:numId w:val="2"/>
        </w:numPr>
        <w:spacing w:before="240"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Z postępowania o udzielenie zamówienia wyklucza się Wykonawców, w stosunku do których zachodzi którakolwiek z okoliczności wskazanych:</w:t>
      </w:r>
    </w:p>
    <w:p w14:paraId="59DBFDA7" w14:textId="77777777" w:rsidR="001344D2" w:rsidRPr="00211A3C" w:rsidRDefault="005052A2" w:rsidP="002763D5">
      <w:pPr>
        <w:numPr>
          <w:ilvl w:val="0"/>
          <w:numId w:val="15"/>
        </w:numPr>
        <w:spacing w:line="360" w:lineRule="auto"/>
        <w:ind w:left="812" w:hanging="386"/>
        <w:jc w:val="both"/>
        <w:rPr>
          <w:rFonts w:ascii="Times New Roman" w:hAnsi="Times New Roman" w:cs="Times New Roman"/>
          <w:sz w:val="24"/>
          <w:szCs w:val="24"/>
        </w:rPr>
      </w:pPr>
      <w:r w:rsidRPr="00211A3C">
        <w:rPr>
          <w:rFonts w:ascii="Times New Roman" w:hAnsi="Times New Roman" w:cs="Times New Roman"/>
          <w:sz w:val="24"/>
          <w:szCs w:val="24"/>
        </w:rPr>
        <w:t>w art. 108 ust. 1 PZP;</w:t>
      </w:r>
    </w:p>
    <w:p w14:paraId="679ECE86" w14:textId="26EF3DBC" w:rsidR="001344D2" w:rsidRPr="00211A3C" w:rsidRDefault="005052A2" w:rsidP="002763D5">
      <w:pPr>
        <w:numPr>
          <w:ilvl w:val="0"/>
          <w:numId w:val="15"/>
        </w:numPr>
        <w:spacing w:line="360" w:lineRule="auto"/>
        <w:ind w:left="812" w:hanging="386"/>
        <w:jc w:val="both"/>
        <w:rPr>
          <w:rFonts w:ascii="Times New Roman" w:hAnsi="Times New Roman" w:cs="Times New Roman"/>
          <w:sz w:val="24"/>
          <w:szCs w:val="24"/>
        </w:rPr>
      </w:pPr>
      <w:r w:rsidRPr="00211A3C">
        <w:rPr>
          <w:rFonts w:ascii="Times New Roman" w:hAnsi="Times New Roman" w:cs="Times New Roman"/>
          <w:sz w:val="24"/>
          <w:szCs w:val="24"/>
        </w:rPr>
        <w:t>w art. 109 ust. 1 pkt. 4</w:t>
      </w:r>
      <w:r w:rsidR="00336E4D">
        <w:rPr>
          <w:rFonts w:ascii="Times New Roman" w:hAnsi="Times New Roman" w:cs="Times New Roman"/>
          <w:sz w:val="24"/>
          <w:szCs w:val="24"/>
        </w:rPr>
        <w:t>,5,7</w:t>
      </w:r>
      <w:r w:rsidRPr="00211A3C">
        <w:rPr>
          <w:rFonts w:ascii="Times New Roman" w:hAnsi="Times New Roman" w:cs="Times New Roman"/>
          <w:sz w:val="24"/>
          <w:szCs w:val="24"/>
        </w:rPr>
        <w:t xml:space="preserve"> PZP, tj.:</w:t>
      </w:r>
    </w:p>
    <w:p w14:paraId="5265E93C" w14:textId="77777777" w:rsidR="001344D2" w:rsidRDefault="005052A2" w:rsidP="002763D5">
      <w:pPr>
        <w:numPr>
          <w:ilvl w:val="0"/>
          <w:numId w:val="7"/>
        </w:numPr>
        <w:spacing w:before="60" w:after="60" w:line="360" w:lineRule="auto"/>
        <w:ind w:left="1246" w:hanging="434"/>
        <w:jc w:val="both"/>
        <w:rPr>
          <w:rFonts w:ascii="Times New Roman" w:hAnsi="Times New Roman" w:cs="Times New Roman"/>
          <w:sz w:val="24"/>
          <w:szCs w:val="24"/>
        </w:rPr>
      </w:pPr>
      <w:r w:rsidRPr="00211A3C">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6CBC9F" w14:textId="5C9BD0E0" w:rsidR="00336E4D" w:rsidRPr="00336E4D" w:rsidRDefault="00336E4D" w:rsidP="002763D5">
      <w:pPr>
        <w:numPr>
          <w:ilvl w:val="0"/>
          <w:numId w:val="7"/>
        </w:numPr>
        <w:spacing w:before="60" w:after="60" w:line="360" w:lineRule="auto"/>
        <w:ind w:left="1276" w:hanging="425"/>
        <w:jc w:val="both"/>
        <w:rPr>
          <w:rFonts w:ascii="Times New Roman" w:hAnsi="Times New Roman" w:cs="Times New Roman"/>
          <w:sz w:val="24"/>
          <w:szCs w:val="24"/>
        </w:rPr>
      </w:pPr>
      <w:r w:rsidRPr="00336E4D">
        <w:rPr>
          <w:rFonts w:ascii="Times New Roman" w:hAnsi="Times New Roman" w:cs="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06978FA" w14:textId="4BBD97FC" w:rsidR="00336E4D" w:rsidRDefault="00336E4D" w:rsidP="002763D5">
      <w:pPr>
        <w:numPr>
          <w:ilvl w:val="0"/>
          <w:numId w:val="7"/>
        </w:numPr>
        <w:spacing w:before="60" w:after="60" w:line="360" w:lineRule="auto"/>
        <w:ind w:left="1276"/>
        <w:jc w:val="both"/>
        <w:rPr>
          <w:rFonts w:ascii="Times New Roman" w:hAnsi="Times New Roman" w:cs="Times New Roman"/>
          <w:sz w:val="24"/>
          <w:szCs w:val="24"/>
        </w:rPr>
      </w:pPr>
      <w:r w:rsidRPr="00336E4D">
        <w:rPr>
          <w:rFonts w:ascii="Times New Roman" w:hAnsi="Times New Roman" w:cs="Times New Roman"/>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1F27DE0" w14:textId="366FAD81" w:rsidR="0092146F" w:rsidRPr="0092146F" w:rsidRDefault="0092146F" w:rsidP="0092146F">
      <w:pPr>
        <w:spacing w:before="60" w:after="60" w:line="360" w:lineRule="auto"/>
        <w:ind w:left="709" w:hanging="283"/>
        <w:jc w:val="both"/>
        <w:rPr>
          <w:rFonts w:ascii="Times New Roman" w:hAnsi="Times New Roman" w:cs="Times New Roman"/>
          <w:b/>
          <w:sz w:val="24"/>
          <w:szCs w:val="24"/>
        </w:rPr>
      </w:pPr>
      <w:r w:rsidRPr="00EC05A1">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w </w:t>
      </w:r>
      <w:r w:rsidRPr="00EC05A1">
        <w:rPr>
          <w:rFonts w:ascii="Times New Roman" w:hAnsi="Times New Roman" w:cs="Times New Roman"/>
          <w:sz w:val="24"/>
          <w:szCs w:val="24"/>
        </w:rPr>
        <w:t>art. 7 ust. 1 ustawy z dnia 13 kwietnia 2022 r. o szczególnych rozwiązaniach w zakresie przeciwdziałania wspieraniu agresji na Ukrainę oraz służących ochronie bezpieczeństwa narodowego</w:t>
      </w:r>
    </w:p>
    <w:p w14:paraId="2145C519" w14:textId="3E73D1AE" w:rsidR="0072541D" w:rsidRPr="000F383E" w:rsidRDefault="005052A2" w:rsidP="000F383E">
      <w:pPr>
        <w:numPr>
          <w:ilvl w:val="0"/>
          <w:numId w:val="2"/>
        </w:numPr>
        <w:tabs>
          <w:tab w:val="left" w:pos="8080"/>
        </w:tabs>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Wykluczenie Wykonawcy następuje zgodnie z art. 111 PZP</w:t>
      </w:r>
      <w:r w:rsidR="00395678">
        <w:rPr>
          <w:rFonts w:ascii="Times New Roman" w:hAnsi="Times New Roman" w:cs="Times New Roman"/>
          <w:sz w:val="24"/>
          <w:szCs w:val="24"/>
        </w:rPr>
        <w:t>.</w:t>
      </w:r>
      <w:r w:rsidRPr="00211A3C">
        <w:rPr>
          <w:rFonts w:ascii="Times New Roman" w:hAnsi="Times New Roman" w:cs="Times New Roman"/>
          <w:sz w:val="24"/>
          <w:szCs w:val="24"/>
        </w:rPr>
        <w:t xml:space="preserve"> </w:t>
      </w:r>
      <w:bookmarkStart w:id="9" w:name="_crlv0voso4yw" w:colFirst="0" w:colLast="0"/>
      <w:bookmarkEnd w:id="9"/>
    </w:p>
    <w:p w14:paraId="0CA71E63" w14:textId="77777777" w:rsidR="0072541D" w:rsidRPr="0072541D" w:rsidRDefault="0072541D" w:rsidP="0072541D">
      <w:pPr>
        <w:tabs>
          <w:tab w:val="left" w:pos="8080"/>
        </w:tabs>
        <w:spacing w:line="360" w:lineRule="auto"/>
        <w:ind w:left="426"/>
        <w:jc w:val="both"/>
        <w:rPr>
          <w:rFonts w:ascii="Times New Roman" w:hAnsi="Times New Roman" w:cs="Times New Roman"/>
          <w:sz w:val="16"/>
          <w:szCs w:val="16"/>
        </w:rPr>
      </w:pPr>
    </w:p>
    <w:p w14:paraId="5A66859A" w14:textId="77777777" w:rsidR="0072541D" w:rsidRDefault="005052A2" w:rsidP="0092146F">
      <w:pPr>
        <w:tabs>
          <w:tab w:val="left" w:pos="8080"/>
        </w:tabs>
        <w:spacing w:line="360" w:lineRule="auto"/>
        <w:ind w:left="-26"/>
        <w:jc w:val="both"/>
        <w:rPr>
          <w:rFonts w:ascii="Times New Roman" w:hAnsi="Times New Roman" w:cs="Times New Roman"/>
          <w:sz w:val="32"/>
          <w:szCs w:val="32"/>
        </w:rPr>
      </w:pPr>
      <w:r w:rsidRPr="0092146F">
        <w:rPr>
          <w:rFonts w:ascii="Times New Roman" w:hAnsi="Times New Roman" w:cs="Times New Roman"/>
          <w:sz w:val="32"/>
          <w:szCs w:val="32"/>
        </w:rPr>
        <w:t>X. Podmiotowe środki dowodowe. Oświadczenia i dokumenty, jakie zobowiązani są dostarczyć Wykonawcy w celu potwierdzenia</w:t>
      </w:r>
    </w:p>
    <w:p w14:paraId="79627D8D" w14:textId="2A20483A" w:rsidR="001344D2" w:rsidRPr="0092146F" w:rsidRDefault="005052A2" w:rsidP="0092146F">
      <w:pPr>
        <w:tabs>
          <w:tab w:val="left" w:pos="8080"/>
        </w:tabs>
        <w:spacing w:line="360" w:lineRule="auto"/>
        <w:ind w:left="-26"/>
        <w:jc w:val="both"/>
        <w:rPr>
          <w:rFonts w:ascii="Times New Roman" w:hAnsi="Times New Roman" w:cs="Times New Roman"/>
          <w:sz w:val="32"/>
          <w:szCs w:val="32"/>
        </w:rPr>
      </w:pPr>
      <w:r w:rsidRPr="0092146F">
        <w:rPr>
          <w:rFonts w:ascii="Times New Roman" w:hAnsi="Times New Roman" w:cs="Times New Roman"/>
          <w:sz w:val="32"/>
          <w:szCs w:val="32"/>
        </w:rPr>
        <w:lastRenderedPageBreak/>
        <w:t>spełniania warunków udziału w postępowaniu oraz wykazania braku podstaw wykluczenia</w:t>
      </w:r>
    </w:p>
    <w:p w14:paraId="52777D3D" w14:textId="0107C314" w:rsidR="001344D2" w:rsidRPr="007D790A" w:rsidRDefault="005052A2" w:rsidP="002763D5">
      <w:pPr>
        <w:numPr>
          <w:ilvl w:val="0"/>
          <w:numId w:val="8"/>
        </w:numPr>
        <w:spacing w:before="240" w:line="360" w:lineRule="auto"/>
        <w:ind w:left="284" w:hanging="426"/>
        <w:jc w:val="both"/>
        <w:rPr>
          <w:rFonts w:ascii="Times New Roman" w:hAnsi="Times New Roman" w:cs="Times New Roman"/>
          <w:b/>
          <w:sz w:val="24"/>
          <w:szCs w:val="24"/>
        </w:rPr>
      </w:pPr>
      <w:r w:rsidRPr="00211A3C">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65284E">
        <w:rPr>
          <w:rFonts w:ascii="Times New Roman" w:hAnsi="Times New Roman" w:cs="Times New Roman"/>
          <w:b/>
          <w:sz w:val="24"/>
          <w:szCs w:val="24"/>
        </w:rPr>
        <w:t xml:space="preserve">Załącznikiem nr </w:t>
      </w:r>
      <w:r w:rsidR="000F0520">
        <w:rPr>
          <w:rFonts w:ascii="Times New Roman" w:hAnsi="Times New Roman" w:cs="Times New Roman"/>
          <w:b/>
          <w:sz w:val="24"/>
          <w:szCs w:val="24"/>
        </w:rPr>
        <w:t>3</w:t>
      </w:r>
      <w:r w:rsidRPr="0065284E">
        <w:rPr>
          <w:rFonts w:ascii="Times New Roman" w:hAnsi="Times New Roman" w:cs="Times New Roman"/>
          <w:b/>
          <w:sz w:val="24"/>
          <w:szCs w:val="24"/>
        </w:rPr>
        <w:t xml:space="preserve"> do SWZ</w:t>
      </w:r>
      <w:r w:rsidR="007D790A" w:rsidRPr="0065284E">
        <w:rPr>
          <w:rFonts w:ascii="Times New Roman" w:hAnsi="Times New Roman" w:cs="Times New Roman"/>
          <w:sz w:val="24"/>
          <w:szCs w:val="24"/>
        </w:rPr>
        <w:t xml:space="preserve"> </w:t>
      </w:r>
    </w:p>
    <w:p w14:paraId="4D0C601B" w14:textId="77777777" w:rsidR="001344D2" w:rsidRPr="00211A3C" w:rsidRDefault="005052A2" w:rsidP="002763D5">
      <w:pPr>
        <w:numPr>
          <w:ilvl w:val="0"/>
          <w:numId w:val="8"/>
        </w:numPr>
        <w:spacing w:line="360" w:lineRule="auto"/>
        <w:ind w:left="284" w:hanging="426"/>
        <w:jc w:val="both"/>
        <w:rPr>
          <w:rFonts w:ascii="Times New Roman" w:hAnsi="Times New Roman" w:cs="Times New Roman"/>
          <w:sz w:val="24"/>
          <w:szCs w:val="24"/>
        </w:rPr>
      </w:pPr>
      <w:r w:rsidRPr="00211A3C">
        <w:rPr>
          <w:rFonts w:ascii="Times New Roman" w:hAnsi="Times New Roman" w:cs="Times New Roman"/>
          <w:sz w:val="24"/>
          <w:szCs w:val="24"/>
        </w:rPr>
        <w:t xml:space="preserve">Informacje zawarte w oświadczeniu, o którym mowa w </w:t>
      </w:r>
      <w:r w:rsidR="001A475F">
        <w:rPr>
          <w:rFonts w:ascii="Times New Roman" w:hAnsi="Times New Roman" w:cs="Times New Roman"/>
          <w:sz w:val="24"/>
          <w:szCs w:val="24"/>
        </w:rPr>
        <w:t>ust.</w:t>
      </w:r>
      <w:r w:rsidR="001A475F" w:rsidRPr="00211A3C">
        <w:rPr>
          <w:rFonts w:ascii="Times New Roman" w:hAnsi="Times New Roman" w:cs="Times New Roman"/>
          <w:sz w:val="24"/>
          <w:szCs w:val="24"/>
        </w:rPr>
        <w:t xml:space="preserve"> </w:t>
      </w:r>
      <w:r w:rsidRPr="00211A3C">
        <w:rPr>
          <w:rFonts w:ascii="Times New Roman" w:hAnsi="Times New Roman" w:cs="Times New Roman"/>
          <w:sz w:val="24"/>
          <w:szCs w:val="24"/>
        </w:rPr>
        <w:t>1 stanowią wstępne potwierdzenie, że Wykonawca nie podlega wykluczeniu oraz spełnia warunki udziału w postępowaniu.</w:t>
      </w:r>
    </w:p>
    <w:p w14:paraId="6ECFC891" w14:textId="77777777" w:rsidR="001344D2" w:rsidRPr="00211A3C" w:rsidRDefault="005052A2" w:rsidP="002763D5">
      <w:pPr>
        <w:numPr>
          <w:ilvl w:val="0"/>
          <w:numId w:val="8"/>
        </w:numPr>
        <w:spacing w:line="360" w:lineRule="auto"/>
        <w:ind w:left="284" w:hanging="426"/>
        <w:jc w:val="both"/>
        <w:rPr>
          <w:rFonts w:ascii="Times New Roman" w:hAnsi="Times New Roman" w:cs="Times New Roman"/>
          <w:sz w:val="24"/>
          <w:szCs w:val="24"/>
        </w:rPr>
      </w:pPr>
      <w:r w:rsidRPr="00211A3C">
        <w:rPr>
          <w:rFonts w:ascii="Times New Roman" w:hAnsi="Times New Roman" w:cs="Times New Roman"/>
          <w:sz w:val="24"/>
          <w:szCs w:val="24"/>
        </w:rPr>
        <w:t xml:space="preserve">Zamawiający wzywa </w:t>
      </w:r>
      <w:r w:rsidR="00684AAF">
        <w:rPr>
          <w:rFonts w:ascii="Times New Roman" w:hAnsi="Times New Roman" w:cs="Times New Roman"/>
          <w:sz w:val="24"/>
          <w:szCs w:val="24"/>
        </w:rPr>
        <w:t>W</w:t>
      </w:r>
      <w:r w:rsidRPr="00211A3C">
        <w:rPr>
          <w:rFonts w:ascii="Times New Roman" w:hAnsi="Times New Roman" w:cs="Times New Roman"/>
          <w:sz w:val="24"/>
          <w:szCs w:val="24"/>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B8C46E7" w14:textId="77777777" w:rsidR="005E0762" w:rsidRDefault="005052A2" w:rsidP="005E0762">
      <w:pPr>
        <w:numPr>
          <w:ilvl w:val="0"/>
          <w:numId w:val="8"/>
        </w:numPr>
        <w:spacing w:line="360" w:lineRule="auto"/>
        <w:ind w:left="284" w:hanging="426"/>
        <w:jc w:val="both"/>
        <w:rPr>
          <w:rFonts w:ascii="Times New Roman" w:hAnsi="Times New Roman" w:cs="Times New Roman"/>
          <w:sz w:val="24"/>
          <w:szCs w:val="24"/>
        </w:rPr>
      </w:pPr>
      <w:r w:rsidRPr="00211A3C">
        <w:rPr>
          <w:rFonts w:ascii="Times New Roman" w:hAnsi="Times New Roman" w:cs="Times New Roman"/>
          <w:sz w:val="24"/>
          <w:szCs w:val="24"/>
        </w:rPr>
        <w:t xml:space="preserve">Podmiotowe środki dowodowe wymagane od </w:t>
      </w:r>
      <w:r w:rsidR="00684AAF">
        <w:rPr>
          <w:rFonts w:ascii="Times New Roman" w:hAnsi="Times New Roman" w:cs="Times New Roman"/>
          <w:sz w:val="24"/>
          <w:szCs w:val="24"/>
        </w:rPr>
        <w:t>W</w:t>
      </w:r>
      <w:r w:rsidRPr="00211A3C">
        <w:rPr>
          <w:rFonts w:ascii="Times New Roman" w:hAnsi="Times New Roman" w:cs="Times New Roman"/>
          <w:sz w:val="24"/>
          <w:szCs w:val="24"/>
        </w:rPr>
        <w:t>ykonawcy obejmują:</w:t>
      </w:r>
    </w:p>
    <w:p w14:paraId="2DDCE087" w14:textId="74654120" w:rsidR="001344D2" w:rsidRPr="005E0762" w:rsidRDefault="005E0762" w:rsidP="005E0762">
      <w:pPr>
        <w:numPr>
          <w:ilvl w:val="1"/>
          <w:numId w:val="8"/>
        </w:numPr>
        <w:spacing w:line="360" w:lineRule="auto"/>
        <w:jc w:val="both"/>
        <w:rPr>
          <w:rFonts w:ascii="Times New Roman" w:hAnsi="Times New Roman" w:cs="Times New Roman"/>
          <w:sz w:val="24"/>
          <w:szCs w:val="24"/>
        </w:rPr>
      </w:pPr>
      <w:r w:rsidRPr="005E0762">
        <w:rPr>
          <w:rFonts w:ascii="Times New Roman" w:hAnsi="Times New Roman" w:cs="Times New Roman"/>
          <w:sz w:val="24"/>
          <w:szCs w:val="24"/>
        </w:rPr>
        <w:t>Decyzja właściwego miejscowo Państwowego Powiatowego Inspektora Sanitarnego w zakresie przygotowywania i transportu żywności w żywieniu zbiorowym</w:t>
      </w:r>
      <w:r w:rsidR="003119C5" w:rsidRPr="005E0762">
        <w:rPr>
          <w:rFonts w:ascii="Times New Roman" w:hAnsi="Times New Roman" w:cs="Times New Roman"/>
          <w:sz w:val="24"/>
          <w:szCs w:val="24"/>
        </w:rPr>
        <w:t>;</w:t>
      </w:r>
    </w:p>
    <w:p w14:paraId="0D9E6873" w14:textId="77777777" w:rsidR="001344D2" w:rsidRPr="00211A3C" w:rsidRDefault="005052A2" w:rsidP="002763D5">
      <w:pPr>
        <w:numPr>
          <w:ilvl w:val="0"/>
          <w:numId w:val="8"/>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211A3C">
        <w:rPr>
          <w:rFonts w:ascii="Times New Roman" w:hAnsi="Times New Roman" w:cs="Times New Roman"/>
          <w:sz w:val="24"/>
          <w:szCs w:val="24"/>
        </w:rPr>
        <w:t xml:space="preserve">Wykonawca nie jest zobowiązany do złożenia podmiotowych środków dowodowych, które </w:t>
      </w:r>
      <w:r w:rsidR="005C4714">
        <w:rPr>
          <w:rFonts w:ascii="Times New Roman" w:hAnsi="Times New Roman" w:cs="Times New Roman"/>
          <w:sz w:val="24"/>
          <w:szCs w:val="24"/>
        </w:rPr>
        <w:t>Z</w:t>
      </w:r>
      <w:r w:rsidRPr="00211A3C">
        <w:rPr>
          <w:rFonts w:ascii="Times New Roman" w:hAnsi="Times New Roman" w:cs="Times New Roman"/>
          <w:sz w:val="24"/>
          <w:szCs w:val="24"/>
        </w:rPr>
        <w:t>amawiający posiada, jeżeli Wykonawca wskaże te środki oraz potwierdzi ich prawidłowość i aktualność.</w:t>
      </w:r>
    </w:p>
    <w:p w14:paraId="54720CAA" w14:textId="77777777" w:rsidR="00033E43" w:rsidRDefault="005052A2" w:rsidP="00033E43">
      <w:pPr>
        <w:numPr>
          <w:ilvl w:val="0"/>
          <w:numId w:val="8"/>
        </w:numPr>
        <w:pBdr>
          <w:top w:val="nil"/>
          <w:left w:val="nil"/>
          <w:bottom w:val="nil"/>
          <w:right w:val="nil"/>
          <w:between w:val="nil"/>
        </w:pBdr>
        <w:spacing w:line="360" w:lineRule="auto"/>
        <w:ind w:left="434" w:hanging="434"/>
        <w:jc w:val="both"/>
        <w:rPr>
          <w:rFonts w:ascii="Times New Roman" w:hAnsi="Times New Roman" w:cs="Times New Roman"/>
          <w:sz w:val="24"/>
          <w:szCs w:val="24"/>
        </w:rPr>
      </w:pPr>
      <w:r w:rsidRPr="00211A3C">
        <w:rPr>
          <w:rFonts w:ascii="Times New Roman" w:hAnsi="Times New Roman" w:cs="Times New Roman"/>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211A3C">
        <w:rPr>
          <w:rFonts w:ascii="Times New Roman" w:hAnsi="Times New Roman" w:cs="Times New Roman"/>
          <w:smallCaps/>
          <w:sz w:val="24"/>
          <w:szCs w:val="24"/>
        </w:rPr>
        <w:t> </w:t>
      </w:r>
      <w:r w:rsidR="001168C8">
        <w:rPr>
          <w:rFonts w:ascii="Times New Roman" w:hAnsi="Times New Roman" w:cs="Times New Roman"/>
          <w:smallCaps/>
          <w:sz w:val="24"/>
          <w:szCs w:val="24"/>
        </w:rPr>
        <w:t>30</w:t>
      </w:r>
      <w:r w:rsidRPr="00211A3C">
        <w:rPr>
          <w:rFonts w:ascii="Times New Roman" w:hAnsi="Times New Roman" w:cs="Times New Roman"/>
          <w:smallCaps/>
          <w:sz w:val="24"/>
          <w:szCs w:val="24"/>
        </w:rPr>
        <w:t xml:space="preserve">  </w:t>
      </w:r>
      <w:r w:rsidRPr="00211A3C">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bookmarkStart w:id="10" w:name="_gb4nrns0uw97" w:colFirst="0" w:colLast="0"/>
      <w:bookmarkEnd w:id="10"/>
    </w:p>
    <w:p w14:paraId="1F501528" w14:textId="77777777" w:rsidR="00033E43" w:rsidRDefault="00033E43" w:rsidP="00033E43">
      <w:pPr>
        <w:pBdr>
          <w:top w:val="nil"/>
          <w:left w:val="nil"/>
          <w:bottom w:val="nil"/>
          <w:right w:val="nil"/>
          <w:between w:val="nil"/>
        </w:pBdr>
        <w:spacing w:line="360" w:lineRule="auto"/>
        <w:ind w:left="434"/>
        <w:jc w:val="both"/>
        <w:rPr>
          <w:rFonts w:ascii="Times New Roman" w:hAnsi="Times New Roman" w:cs="Times New Roman"/>
          <w:sz w:val="24"/>
          <w:szCs w:val="24"/>
        </w:rPr>
      </w:pPr>
    </w:p>
    <w:p w14:paraId="207E8279" w14:textId="365CC075" w:rsidR="001344D2" w:rsidRPr="00033E43" w:rsidRDefault="005052A2" w:rsidP="00033E43">
      <w:pPr>
        <w:pBdr>
          <w:top w:val="nil"/>
          <w:left w:val="nil"/>
          <w:bottom w:val="nil"/>
          <w:right w:val="nil"/>
          <w:between w:val="nil"/>
        </w:pBdr>
        <w:spacing w:line="360" w:lineRule="auto"/>
        <w:ind w:left="434"/>
        <w:jc w:val="both"/>
        <w:rPr>
          <w:rFonts w:ascii="Times New Roman" w:hAnsi="Times New Roman" w:cs="Times New Roman"/>
          <w:sz w:val="32"/>
          <w:szCs w:val="32"/>
        </w:rPr>
      </w:pPr>
      <w:r w:rsidRPr="00033E43">
        <w:rPr>
          <w:rFonts w:ascii="Times New Roman" w:hAnsi="Times New Roman" w:cs="Times New Roman"/>
          <w:sz w:val="32"/>
          <w:szCs w:val="32"/>
        </w:rPr>
        <w:t>XI. P</w:t>
      </w:r>
      <w:bookmarkStart w:id="11" w:name="_GoBack"/>
      <w:bookmarkEnd w:id="11"/>
      <w:r w:rsidRPr="00033E43">
        <w:rPr>
          <w:rFonts w:ascii="Times New Roman" w:hAnsi="Times New Roman" w:cs="Times New Roman"/>
          <w:sz w:val="32"/>
          <w:szCs w:val="32"/>
        </w:rPr>
        <w:t>oleganie na zasobach innych podmiotów</w:t>
      </w:r>
    </w:p>
    <w:p w14:paraId="3060125B" w14:textId="77777777" w:rsidR="001344D2" w:rsidRPr="00211A3C" w:rsidRDefault="005052A2">
      <w:pPr>
        <w:numPr>
          <w:ilvl w:val="3"/>
          <w:numId w:val="2"/>
        </w:numPr>
        <w:spacing w:before="240" w:line="360" w:lineRule="auto"/>
        <w:ind w:left="426" w:right="20"/>
        <w:jc w:val="both"/>
        <w:rPr>
          <w:rFonts w:ascii="Times New Roman" w:hAnsi="Times New Roman" w:cs="Times New Roman"/>
          <w:sz w:val="24"/>
          <w:szCs w:val="24"/>
        </w:rPr>
      </w:pPr>
      <w:r w:rsidRPr="00211A3C">
        <w:rPr>
          <w:rFonts w:ascii="Times New Roman" w:hAnsi="Times New Roman" w:cs="Times New Roman"/>
          <w:sz w:val="24"/>
          <w:szCs w:val="24"/>
        </w:rPr>
        <w:lastRenderedPageBreak/>
        <w:t xml:space="preserve">Wykonawca może w celu potwierdzenia spełniania warunków udziału w </w:t>
      </w:r>
      <w:r w:rsidR="001168C8">
        <w:rPr>
          <w:rFonts w:ascii="Times New Roman" w:hAnsi="Times New Roman" w:cs="Times New Roman"/>
          <w:sz w:val="24"/>
          <w:szCs w:val="24"/>
        </w:rPr>
        <w:t xml:space="preserve">postępowaniu </w:t>
      </w:r>
      <w:r w:rsidRPr="00211A3C">
        <w:rPr>
          <w:rFonts w:ascii="Times New Roman" w:hAnsi="Times New Roman" w:cs="Times New Roman"/>
          <w:sz w:val="24"/>
          <w:szCs w:val="24"/>
        </w:rPr>
        <w:t>polegać na zdolnościach technicznych lub zawodowych podmiotów udostępniających zasoby, niezależnie od charakteru prawnego łączących go z nimi stosunków prawnych.</w:t>
      </w:r>
    </w:p>
    <w:p w14:paraId="70AD01F3" w14:textId="77777777" w:rsidR="001344D2" w:rsidRPr="00211A3C" w:rsidRDefault="005052A2">
      <w:pPr>
        <w:numPr>
          <w:ilvl w:val="3"/>
          <w:numId w:val="2"/>
        </w:numPr>
        <w:spacing w:line="360" w:lineRule="auto"/>
        <w:ind w:left="426" w:right="20"/>
        <w:jc w:val="both"/>
        <w:rPr>
          <w:rFonts w:ascii="Times New Roman" w:hAnsi="Times New Roman" w:cs="Times New Roman"/>
          <w:sz w:val="24"/>
          <w:szCs w:val="24"/>
        </w:rPr>
      </w:pPr>
      <w:r w:rsidRPr="00211A3C">
        <w:rPr>
          <w:rFonts w:ascii="Times New Roman" w:hAnsi="Times New Roman" w:cs="Times New Roman"/>
          <w:sz w:val="24"/>
          <w:szCs w:val="24"/>
        </w:rPr>
        <w:t xml:space="preserve">W odniesieniu do warunków dotyczących doświadczenia, </w:t>
      </w:r>
      <w:r w:rsidR="00684AAF">
        <w:rPr>
          <w:rFonts w:ascii="Times New Roman" w:hAnsi="Times New Roman" w:cs="Times New Roman"/>
          <w:sz w:val="24"/>
          <w:szCs w:val="24"/>
        </w:rPr>
        <w:t>W</w:t>
      </w:r>
      <w:r w:rsidRPr="00211A3C">
        <w:rPr>
          <w:rFonts w:ascii="Times New Roman" w:hAnsi="Times New Roman" w:cs="Times New Roman"/>
          <w:sz w:val="24"/>
          <w:szCs w:val="24"/>
        </w:rPr>
        <w:t>ykonawcy mogą polegać na zdolnościach podmiotów udostępniających zasoby, jeśli podmioty te wykonają świadczenie do realizacji którego te zdolności są wymagane.</w:t>
      </w:r>
    </w:p>
    <w:p w14:paraId="3830BFC3" w14:textId="559FF693" w:rsidR="001344D2" w:rsidRPr="00211A3C" w:rsidRDefault="005052A2">
      <w:pPr>
        <w:numPr>
          <w:ilvl w:val="3"/>
          <w:numId w:val="2"/>
        </w:numPr>
        <w:spacing w:line="360" w:lineRule="auto"/>
        <w:ind w:left="426" w:right="20"/>
        <w:jc w:val="both"/>
        <w:rPr>
          <w:rFonts w:ascii="Times New Roman" w:hAnsi="Times New Roman" w:cs="Times New Roman"/>
          <w:sz w:val="24"/>
          <w:szCs w:val="24"/>
        </w:rPr>
      </w:pPr>
      <w:r w:rsidRPr="00211A3C">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C53DD">
        <w:rPr>
          <w:rFonts w:ascii="Times New Roman" w:hAnsi="Times New Roman" w:cs="Times New Roman"/>
          <w:sz w:val="24"/>
          <w:szCs w:val="24"/>
        </w:rPr>
        <w:t>.</w:t>
      </w:r>
      <w:r w:rsidR="00EC53DD" w:rsidRPr="00EC53DD">
        <w:rPr>
          <w:rFonts w:ascii="Times New Roman" w:eastAsiaTheme="minorHAnsi" w:hAnsi="Times New Roman" w:cs="Times New Roman"/>
          <w:sz w:val="24"/>
          <w:szCs w:val="24"/>
          <w:lang w:eastAsia="en-US"/>
        </w:rPr>
        <w:t xml:space="preserve"> </w:t>
      </w:r>
      <w:r w:rsidR="00EC53DD" w:rsidRPr="00EC53DD">
        <w:rPr>
          <w:rFonts w:ascii="Times New Roman" w:hAnsi="Times New Roman" w:cs="Times New Roman"/>
          <w:sz w:val="24"/>
          <w:szCs w:val="24"/>
        </w:rPr>
        <w:t xml:space="preserve">Wzór oświadczenia stanowi </w:t>
      </w:r>
      <w:r w:rsidR="0065284E" w:rsidRPr="0065284E">
        <w:rPr>
          <w:rFonts w:ascii="Times New Roman" w:hAnsi="Times New Roman" w:cs="Times New Roman"/>
          <w:b/>
          <w:bCs/>
          <w:sz w:val="24"/>
          <w:szCs w:val="24"/>
        </w:rPr>
        <w:t>Z</w:t>
      </w:r>
      <w:r w:rsidR="00EC53DD" w:rsidRPr="0065284E">
        <w:rPr>
          <w:rFonts w:ascii="Times New Roman" w:hAnsi="Times New Roman" w:cs="Times New Roman"/>
          <w:b/>
          <w:bCs/>
          <w:sz w:val="24"/>
          <w:szCs w:val="24"/>
        </w:rPr>
        <w:t xml:space="preserve">ałącznik nr </w:t>
      </w:r>
      <w:r w:rsidR="000F0520">
        <w:rPr>
          <w:rFonts w:ascii="Times New Roman" w:hAnsi="Times New Roman" w:cs="Times New Roman"/>
          <w:b/>
          <w:bCs/>
          <w:sz w:val="24"/>
          <w:szCs w:val="24"/>
        </w:rPr>
        <w:t>4</w:t>
      </w:r>
      <w:r w:rsidR="00EC53DD" w:rsidRPr="0065284E">
        <w:rPr>
          <w:rFonts w:ascii="Times New Roman" w:hAnsi="Times New Roman" w:cs="Times New Roman"/>
          <w:b/>
          <w:bCs/>
          <w:sz w:val="24"/>
          <w:szCs w:val="24"/>
        </w:rPr>
        <w:t xml:space="preserve"> do SWZ</w:t>
      </w:r>
      <w:r w:rsidR="001077BD">
        <w:rPr>
          <w:rFonts w:ascii="Times New Roman" w:hAnsi="Times New Roman" w:cs="Times New Roman"/>
          <w:sz w:val="24"/>
          <w:szCs w:val="24"/>
        </w:rPr>
        <w:t>.</w:t>
      </w:r>
    </w:p>
    <w:p w14:paraId="413978AD" w14:textId="77777777" w:rsidR="001344D2" w:rsidRPr="00211A3C" w:rsidRDefault="005052A2">
      <w:pPr>
        <w:numPr>
          <w:ilvl w:val="3"/>
          <w:numId w:val="2"/>
        </w:numPr>
        <w:spacing w:line="360" w:lineRule="auto"/>
        <w:ind w:left="426" w:right="20"/>
        <w:jc w:val="both"/>
        <w:rPr>
          <w:rFonts w:ascii="Times New Roman" w:hAnsi="Times New Roman" w:cs="Times New Roman"/>
          <w:sz w:val="24"/>
          <w:szCs w:val="24"/>
        </w:rPr>
      </w:pPr>
      <w:r w:rsidRPr="00211A3C">
        <w:rPr>
          <w:rFonts w:ascii="Times New Roman" w:hAnsi="Times New Roman" w:cs="Times New Roman"/>
          <w:sz w:val="24"/>
          <w:szCs w:val="24"/>
        </w:rPr>
        <w:t xml:space="preserve">Zamawiający ocenia, czy udostępniane </w:t>
      </w:r>
      <w:r w:rsidR="00684AAF">
        <w:rPr>
          <w:rFonts w:ascii="Times New Roman" w:hAnsi="Times New Roman" w:cs="Times New Roman"/>
          <w:sz w:val="24"/>
          <w:szCs w:val="24"/>
        </w:rPr>
        <w:t>W</w:t>
      </w:r>
      <w:r w:rsidRPr="00211A3C">
        <w:rPr>
          <w:rFonts w:ascii="Times New Roman" w:hAnsi="Times New Roman" w:cs="Times New Roman"/>
          <w:sz w:val="24"/>
          <w:szCs w:val="24"/>
        </w:rPr>
        <w:t xml:space="preserve">ykonawcy przez podmioty udostępniające zasoby zdolności techniczne lub zawodowe, pozwalają na wykazanie przez </w:t>
      </w:r>
      <w:r w:rsidR="005C4714">
        <w:rPr>
          <w:rFonts w:ascii="Times New Roman" w:hAnsi="Times New Roman" w:cs="Times New Roman"/>
          <w:sz w:val="24"/>
          <w:szCs w:val="24"/>
        </w:rPr>
        <w:t>W</w:t>
      </w:r>
      <w:r w:rsidRPr="00211A3C">
        <w:rPr>
          <w:rFonts w:ascii="Times New Roman" w:hAnsi="Times New Roman" w:cs="Times New Roman"/>
          <w:sz w:val="24"/>
          <w:szCs w:val="24"/>
        </w:rPr>
        <w:t xml:space="preserve">ykonawcę spełniania warunków udziału w postępowaniu, a także bada, czy nie zachodzą wobec tego podmiotu podstawy wykluczenia, które zostały przewidziane względem </w:t>
      </w:r>
      <w:r w:rsidR="005C4714">
        <w:rPr>
          <w:rFonts w:ascii="Times New Roman" w:hAnsi="Times New Roman" w:cs="Times New Roman"/>
          <w:sz w:val="24"/>
          <w:szCs w:val="24"/>
        </w:rPr>
        <w:t>W</w:t>
      </w:r>
      <w:r w:rsidRPr="00211A3C">
        <w:rPr>
          <w:rFonts w:ascii="Times New Roman" w:hAnsi="Times New Roman" w:cs="Times New Roman"/>
          <w:sz w:val="24"/>
          <w:szCs w:val="24"/>
        </w:rPr>
        <w:t>ykonawcy.</w:t>
      </w:r>
    </w:p>
    <w:p w14:paraId="54D760B5" w14:textId="77777777" w:rsidR="001344D2" w:rsidRPr="00211A3C" w:rsidRDefault="005052A2">
      <w:pPr>
        <w:numPr>
          <w:ilvl w:val="3"/>
          <w:numId w:val="2"/>
        </w:numPr>
        <w:spacing w:line="360" w:lineRule="auto"/>
        <w:ind w:left="426" w:right="20"/>
        <w:jc w:val="both"/>
        <w:rPr>
          <w:rFonts w:ascii="Times New Roman" w:hAnsi="Times New Roman" w:cs="Times New Roman"/>
          <w:sz w:val="24"/>
          <w:szCs w:val="24"/>
        </w:rPr>
      </w:pPr>
      <w:r w:rsidRPr="00211A3C">
        <w:rPr>
          <w:rFonts w:ascii="Times New Roman" w:hAnsi="Times New Roman" w:cs="Times New Roman"/>
          <w:sz w:val="24"/>
          <w:szCs w:val="24"/>
        </w:rPr>
        <w:t xml:space="preserve">Jeżeli zdolności techniczne lub zawodowe podmiotu udostępniającego zasoby nie potwierdzają spełniania przez </w:t>
      </w:r>
      <w:r w:rsidR="005C4714">
        <w:rPr>
          <w:rFonts w:ascii="Times New Roman" w:hAnsi="Times New Roman" w:cs="Times New Roman"/>
          <w:sz w:val="24"/>
          <w:szCs w:val="24"/>
        </w:rPr>
        <w:t>W</w:t>
      </w:r>
      <w:r w:rsidRPr="00211A3C">
        <w:rPr>
          <w:rFonts w:ascii="Times New Roman" w:hAnsi="Times New Roman" w:cs="Times New Roman"/>
          <w:sz w:val="24"/>
          <w:szCs w:val="24"/>
        </w:rPr>
        <w:t xml:space="preserve">ykonawcę warunków udziału w postępowaniu lub zachodzą wobec tego podmiotu podstawy wykluczenia, </w:t>
      </w:r>
      <w:r w:rsidR="005C4714">
        <w:rPr>
          <w:rFonts w:ascii="Times New Roman" w:hAnsi="Times New Roman" w:cs="Times New Roman"/>
          <w:sz w:val="24"/>
          <w:szCs w:val="24"/>
        </w:rPr>
        <w:t>Z</w:t>
      </w:r>
      <w:r w:rsidRPr="00211A3C">
        <w:rPr>
          <w:rFonts w:ascii="Times New Roman" w:hAnsi="Times New Roman" w:cs="Times New Roman"/>
          <w:sz w:val="24"/>
          <w:szCs w:val="24"/>
        </w:rPr>
        <w:t xml:space="preserve">amawiający żąda, aby Wykonawca w terminie określonym przez </w:t>
      </w:r>
      <w:r w:rsidR="005C4714">
        <w:rPr>
          <w:rFonts w:ascii="Times New Roman" w:hAnsi="Times New Roman" w:cs="Times New Roman"/>
          <w:sz w:val="24"/>
          <w:szCs w:val="24"/>
        </w:rPr>
        <w:t>Z</w:t>
      </w:r>
      <w:r w:rsidRPr="00211A3C">
        <w:rPr>
          <w:rFonts w:ascii="Times New Roman" w:hAnsi="Times New Roman" w:cs="Times New Roman"/>
          <w:sz w:val="24"/>
          <w:szCs w:val="24"/>
        </w:rPr>
        <w:t>amawiającego zastąpił ten podmiot innym podmiotem lub podmiotami albo wykazał, że samodzielnie spełnia warunki udziału w postępowaniu.</w:t>
      </w:r>
    </w:p>
    <w:p w14:paraId="65A5F41E" w14:textId="77777777" w:rsidR="001344D2" w:rsidRPr="00211A3C" w:rsidRDefault="005052A2">
      <w:pPr>
        <w:numPr>
          <w:ilvl w:val="3"/>
          <w:numId w:val="2"/>
        </w:numPr>
        <w:spacing w:line="360" w:lineRule="auto"/>
        <w:ind w:left="426" w:right="20"/>
        <w:jc w:val="both"/>
        <w:rPr>
          <w:rFonts w:ascii="Times New Roman" w:hAnsi="Times New Roman" w:cs="Times New Roman"/>
          <w:sz w:val="24"/>
          <w:szCs w:val="24"/>
        </w:rPr>
      </w:pPr>
      <w:r w:rsidRPr="00211A3C">
        <w:rPr>
          <w:rFonts w:ascii="Times New Roman" w:hAnsi="Times New Roman" w:cs="Times New Roman"/>
          <w:b/>
          <w:sz w:val="24"/>
          <w:szCs w:val="24"/>
        </w:rPr>
        <w:t xml:space="preserve">UWAGA: </w:t>
      </w:r>
      <w:r w:rsidRPr="00211A3C">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w danym zakresie na zdolnościach lub sytuacji podmiotów udostępniających zasoby.</w:t>
      </w:r>
    </w:p>
    <w:p w14:paraId="2A93001C" w14:textId="77777777" w:rsidR="001344D2" w:rsidRPr="00211A3C" w:rsidRDefault="005052A2">
      <w:pPr>
        <w:numPr>
          <w:ilvl w:val="3"/>
          <w:numId w:val="2"/>
        </w:numPr>
        <w:shd w:val="clear" w:color="auto" w:fill="FFFFFF"/>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4780A83" w14:textId="77777777" w:rsidR="001344D2" w:rsidRPr="005052A2" w:rsidRDefault="005052A2" w:rsidP="0072541D">
      <w:pPr>
        <w:pStyle w:val="Nagwek2"/>
        <w:jc w:val="both"/>
        <w:rPr>
          <w:rFonts w:ascii="Times New Roman" w:hAnsi="Times New Roman" w:cs="Times New Roman"/>
        </w:rPr>
      </w:pPr>
      <w:bookmarkStart w:id="12" w:name="_lodptpqf2xh0" w:colFirst="0" w:colLast="0"/>
      <w:bookmarkEnd w:id="12"/>
      <w:r w:rsidRPr="005052A2">
        <w:rPr>
          <w:rFonts w:ascii="Times New Roman" w:hAnsi="Times New Roman" w:cs="Times New Roman"/>
        </w:rPr>
        <w:lastRenderedPageBreak/>
        <w:t>XII. Informacja dla Wykonawców wspólnie ubiegających się o udzielenie zamówienia</w:t>
      </w:r>
    </w:p>
    <w:p w14:paraId="6C382359" w14:textId="77777777" w:rsidR="001344D2" w:rsidRPr="00211A3C" w:rsidRDefault="005052A2" w:rsidP="002763D5">
      <w:pPr>
        <w:numPr>
          <w:ilvl w:val="0"/>
          <w:numId w:val="13"/>
        </w:numPr>
        <w:spacing w:before="240"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211A3C">
        <w:rPr>
          <w:rFonts w:ascii="Times New Roman" w:hAnsi="Times New Roman" w:cs="Times New Roman"/>
          <w:b/>
          <w:sz w:val="24"/>
          <w:szCs w:val="24"/>
        </w:rPr>
        <w:t xml:space="preserve"> </w:t>
      </w:r>
      <w:r w:rsidR="005C4714">
        <w:rPr>
          <w:rFonts w:ascii="Times New Roman" w:hAnsi="Times New Roman" w:cs="Times New Roman"/>
          <w:sz w:val="24"/>
          <w:szCs w:val="24"/>
        </w:rPr>
        <w:t xml:space="preserve">załącza się </w:t>
      </w:r>
      <w:r w:rsidRPr="00211A3C">
        <w:rPr>
          <w:rFonts w:ascii="Times New Roman" w:hAnsi="Times New Roman" w:cs="Times New Roman"/>
          <w:sz w:val="24"/>
          <w:szCs w:val="24"/>
        </w:rPr>
        <w:t xml:space="preserve">do oferty. </w:t>
      </w:r>
    </w:p>
    <w:p w14:paraId="40B0EC6B" w14:textId="77777777" w:rsidR="001344D2" w:rsidRPr="00211A3C" w:rsidRDefault="005052A2" w:rsidP="002763D5">
      <w:pPr>
        <w:numPr>
          <w:ilvl w:val="0"/>
          <w:numId w:val="13"/>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E6A8BAD" w14:textId="0B3CD2B7" w:rsidR="001344D2" w:rsidRPr="00211A3C" w:rsidRDefault="005052A2" w:rsidP="002763D5">
      <w:pPr>
        <w:numPr>
          <w:ilvl w:val="0"/>
          <w:numId w:val="13"/>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Wykonawcy wspólnie ubiegający się o udzielenie zamówienia dołączają do oferty oświadczenie, z którego wynika, które</w:t>
      </w:r>
      <w:r w:rsidR="0039641F">
        <w:rPr>
          <w:rFonts w:ascii="Times New Roman" w:hAnsi="Times New Roman" w:cs="Times New Roman"/>
          <w:sz w:val="24"/>
          <w:szCs w:val="24"/>
        </w:rPr>
        <w:t xml:space="preserve"> </w:t>
      </w:r>
      <w:r w:rsidR="00EC53DD" w:rsidRPr="00EC53DD">
        <w:rPr>
          <w:rFonts w:ascii="Times New Roman" w:hAnsi="Times New Roman" w:cs="Times New Roman"/>
          <w:sz w:val="24"/>
          <w:szCs w:val="24"/>
        </w:rPr>
        <w:t xml:space="preserve">dostawy/usługi </w:t>
      </w:r>
      <w:r w:rsidRPr="00211A3C">
        <w:rPr>
          <w:rFonts w:ascii="Times New Roman" w:hAnsi="Times New Roman" w:cs="Times New Roman"/>
          <w:sz w:val="24"/>
          <w:szCs w:val="24"/>
        </w:rPr>
        <w:t>wykonają poszczególni wykonawcy.</w:t>
      </w:r>
    </w:p>
    <w:p w14:paraId="387D5EA3" w14:textId="77777777" w:rsidR="00BB385B" w:rsidRDefault="005052A2" w:rsidP="002763D5">
      <w:pPr>
        <w:numPr>
          <w:ilvl w:val="0"/>
          <w:numId w:val="13"/>
        </w:numPr>
        <w:spacing w:line="360" w:lineRule="auto"/>
        <w:ind w:left="426"/>
        <w:jc w:val="both"/>
        <w:rPr>
          <w:rFonts w:ascii="Times New Roman" w:hAnsi="Times New Roman" w:cs="Times New Roman"/>
          <w:sz w:val="24"/>
          <w:szCs w:val="24"/>
        </w:rPr>
      </w:pPr>
      <w:r w:rsidRPr="00211A3C">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3CA4778B" w14:textId="77777777" w:rsidR="00BB385B" w:rsidRDefault="00A65B9D" w:rsidP="002763D5">
      <w:pPr>
        <w:numPr>
          <w:ilvl w:val="0"/>
          <w:numId w:val="13"/>
        </w:numPr>
        <w:spacing w:line="360" w:lineRule="auto"/>
        <w:ind w:left="426"/>
        <w:jc w:val="both"/>
        <w:rPr>
          <w:rFonts w:ascii="Times New Roman" w:hAnsi="Times New Roman" w:cs="Times New Roman"/>
          <w:sz w:val="24"/>
          <w:szCs w:val="24"/>
        </w:rPr>
      </w:pPr>
      <w:r w:rsidRPr="00BB385B">
        <w:rPr>
          <w:rFonts w:ascii="Times New Roman" w:hAnsi="Times New Roman" w:cs="Times New Roman"/>
          <w:sz w:val="24"/>
          <w:szCs w:val="24"/>
        </w:rPr>
        <w:t xml:space="preserve">Pełnomocnik Wykonawców pozostaje w kontakcie z Zamawiającym w toku postępowania, zwraca się do Zamawiającego z wszelkimi sprawami i do niego Zamawiający kieruje oświadczenia, informacje, korespondencję, itp. </w:t>
      </w:r>
    </w:p>
    <w:p w14:paraId="0C8AF1A8" w14:textId="77777777" w:rsidR="00506439" w:rsidRDefault="00A65B9D" w:rsidP="002763D5">
      <w:pPr>
        <w:numPr>
          <w:ilvl w:val="0"/>
          <w:numId w:val="13"/>
        </w:numPr>
        <w:spacing w:line="360" w:lineRule="auto"/>
        <w:ind w:left="426"/>
        <w:jc w:val="both"/>
        <w:rPr>
          <w:rFonts w:ascii="Times New Roman" w:hAnsi="Times New Roman" w:cs="Times New Roman"/>
          <w:sz w:val="24"/>
          <w:szCs w:val="24"/>
        </w:rPr>
      </w:pPr>
      <w:r w:rsidRPr="00BB385B">
        <w:rPr>
          <w:rFonts w:ascii="Times New Roman" w:hAnsi="Times New Roman" w:cs="Times New Roman"/>
          <w:sz w:val="24"/>
          <w:szCs w:val="24"/>
        </w:rPr>
        <w:t xml:space="preserve">Umowa pomiędzy Wykonawcami ustanawiająca konsorcjum powinna zawierać co najmniej: </w:t>
      </w:r>
    </w:p>
    <w:p w14:paraId="49656B8F" w14:textId="77777777" w:rsidR="00506439" w:rsidRDefault="00A65B9D" w:rsidP="002763D5">
      <w:pPr>
        <w:pStyle w:val="Akapitzlist"/>
        <w:numPr>
          <w:ilvl w:val="1"/>
          <w:numId w:val="8"/>
        </w:numPr>
        <w:spacing w:line="360" w:lineRule="auto"/>
        <w:jc w:val="both"/>
        <w:rPr>
          <w:rFonts w:ascii="Times New Roman" w:hAnsi="Times New Roman" w:cs="Times New Roman"/>
          <w:sz w:val="24"/>
          <w:szCs w:val="24"/>
        </w:rPr>
      </w:pPr>
      <w:r w:rsidRPr="00506439">
        <w:rPr>
          <w:rFonts w:ascii="Times New Roman" w:hAnsi="Times New Roman" w:cs="Times New Roman"/>
          <w:sz w:val="24"/>
          <w:szCs w:val="24"/>
        </w:rPr>
        <w:t xml:space="preserve">zobowiązanie do realizacji wspólnego przedsięwzięcia gospodarczego obejmującego swoim zakresem przedmiot zamówienia, </w:t>
      </w:r>
    </w:p>
    <w:p w14:paraId="52DC2943" w14:textId="77777777" w:rsidR="00506439" w:rsidRDefault="00A65B9D" w:rsidP="002763D5">
      <w:pPr>
        <w:pStyle w:val="Akapitzlist"/>
        <w:numPr>
          <w:ilvl w:val="1"/>
          <w:numId w:val="8"/>
        </w:numPr>
        <w:spacing w:line="360" w:lineRule="auto"/>
        <w:jc w:val="both"/>
        <w:rPr>
          <w:rFonts w:ascii="Times New Roman" w:hAnsi="Times New Roman" w:cs="Times New Roman"/>
          <w:sz w:val="24"/>
          <w:szCs w:val="24"/>
        </w:rPr>
      </w:pPr>
      <w:r w:rsidRPr="00506439">
        <w:rPr>
          <w:rFonts w:ascii="Times New Roman" w:hAnsi="Times New Roman" w:cs="Times New Roman"/>
          <w:sz w:val="24"/>
          <w:szCs w:val="24"/>
        </w:rPr>
        <w:t xml:space="preserve">wskazanie pełnomocnika do reprezentowania partnerów oraz zakresu jego pełnomocnictwa (czy obejmuje ono także podpisanie umowy), </w:t>
      </w:r>
    </w:p>
    <w:p w14:paraId="6327C0C9" w14:textId="77777777" w:rsidR="00506439" w:rsidRDefault="00A65B9D" w:rsidP="002763D5">
      <w:pPr>
        <w:pStyle w:val="Akapitzlist"/>
        <w:numPr>
          <w:ilvl w:val="1"/>
          <w:numId w:val="8"/>
        </w:numPr>
        <w:spacing w:line="360" w:lineRule="auto"/>
        <w:jc w:val="both"/>
        <w:rPr>
          <w:rFonts w:ascii="Times New Roman" w:hAnsi="Times New Roman" w:cs="Times New Roman"/>
          <w:sz w:val="24"/>
          <w:szCs w:val="24"/>
        </w:rPr>
      </w:pPr>
      <w:r w:rsidRPr="00506439">
        <w:rPr>
          <w:rFonts w:ascii="Times New Roman" w:hAnsi="Times New Roman" w:cs="Times New Roman"/>
          <w:sz w:val="24"/>
          <w:szCs w:val="24"/>
        </w:rPr>
        <w:t xml:space="preserve">czas obowiązywania umowy, który nie może być krótszy, niż termin obejmujący realizację zamówienia. </w:t>
      </w:r>
    </w:p>
    <w:p w14:paraId="071BC9DF" w14:textId="77777777" w:rsidR="00506439" w:rsidRPr="00506439" w:rsidRDefault="00A65B9D" w:rsidP="002763D5">
      <w:pPr>
        <w:pStyle w:val="Akapitzlist"/>
        <w:numPr>
          <w:ilvl w:val="0"/>
          <w:numId w:val="13"/>
        </w:numPr>
        <w:spacing w:line="360" w:lineRule="auto"/>
        <w:jc w:val="both"/>
        <w:rPr>
          <w:rFonts w:ascii="Times New Roman" w:hAnsi="Times New Roman" w:cs="Times New Roman"/>
          <w:sz w:val="24"/>
          <w:szCs w:val="24"/>
        </w:rPr>
      </w:pPr>
      <w:r w:rsidRPr="00506439">
        <w:rPr>
          <w:rFonts w:ascii="Times New Roman" w:hAnsi="Times New Roman" w:cs="Times New Roman"/>
          <w:sz w:val="24"/>
          <w:szCs w:val="24"/>
        </w:rPr>
        <w:t xml:space="preserve">Wykonawca, którego ofertę wybrano, zobowiązany jest przedstawić Zamawiającemu – przed zawarciem umowy o udzielenie zamówienia – umowę, o której mowa w </w:t>
      </w:r>
      <w:r w:rsidR="00506439" w:rsidRPr="00506439">
        <w:rPr>
          <w:rFonts w:ascii="Times New Roman" w:hAnsi="Times New Roman" w:cs="Times New Roman"/>
          <w:sz w:val="24"/>
          <w:szCs w:val="24"/>
        </w:rPr>
        <w:t>ust. 6.</w:t>
      </w:r>
    </w:p>
    <w:p w14:paraId="486E4A48" w14:textId="77777777" w:rsidR="00F21C61" w:rsidRDefault="00F21C61" w:rsidP="0065284E">
      <w:pPr>
        <w:spacing w:line="360" w:lineRule="auto"/>
        <w:jc w:val="both"/>
        <w:rPr>
          <w:rFonts w:ascii="Times New Roman" w:hAnsi="Times New Roman" w:cs="Times New Roman"/>
        </w:rPr>
      </w:pPr>
    </w:p>
    <w:p w14:paraId="7C47CFD5" w14:textId="69FD1763" w:rsidR="00A90018" w:rsidRPr="00A90018" w:rsidRDefault="00A90018" w:rsidP="0039641F">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XIII. </w:t>
      </w:r>
      <w:r w:rsidRPr="00A90018">
        <w:rPr>
          <w:rFonts w:ascii="Times New Roman" w:hAnsi="Times New Roman" w:cs="Times New Roman"/>
          <w:sz w:val="32"/>
          <w:szCs w:val="32"/>
        </w:rPr>
        <w:t xml:space="preserve">Informacje o środkach komunikacji elektronicznej, przy użyciu których Zamawiający będzie komunikował się z wykonawcami oraz </w:t>
      </w:r>
      <w:r w:rsidRPr="00A90018">
        <w:rPr>
          <w:rFonts w:ascii="Times New Roman" w:hAnsi="Times New Roman" w:cs="Times New Roman"/>
          <w:sz w:val="32"/>
          <w:szCs w:val="32"/>
        </w:rPr>
        <w:lastRenderedPageBreak/>
        <w:t>informacje o wymaganiach technicznych i organizacyjnych sporządzania, wysyłania i odbierania korespondencji elektronicznej:</w:t>
      </w:r>
    </w:p>
    <w:p w14:paraId="35B63231"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Komunikacja w postępowaniu o udzielenie zamówienia, w tym składanie ofert, wymiana informacji oraz przekazywanie dokumentów lub oświadczeń między Zamawiającym a wykonawcą, odbywa się  przy użyciu środków komunikacji elektronicznej.</w:t>
      </w:r>
    </w:p>
    <w:p w14:paraId="29B0568C"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W postępowaniu o udzielenie zamówienia komunikacja między Zamawiającym a Wykonawcami odbywa się przy użyciu Platformy e-Zamówienia, która dostępna jest pod adresem: https://ezamowienia.gov.pl/pl/, oraz - z wyjątkiem złożenia, lub wycofania oferty – przy pomocy poczty elektronicznej: ugpiekuty@pro.onet.pl</w:t>
      </w:r>
    </w:p>
    <w:p w14:paraId="6CF4FD0B"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Wykonawca zamierzający wziąć udział w postępowaniu o udzielenie zamówienia publicznego, musi posiadać konto na Platformie e-Zamówienia. Wykonawca posiadający konto na Platformie e-Zamówienia  ma dostęp do formularzy postępowania.</w:t>
      </w:r>
    </w:p>
    <w:p w14:paraId="0D9C7414"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użyciu formularzy opisane zostały na stronie https://ezamowienia.gov.pl/pl/komponent-edukacyjny/ oraz Regulaminie Platformy e-Zamówienia, dostępnej na stronie https://ezamowienia.gov.pl/pl</w:t>
      </w:r>
    </w:p>
    <w:p w14:paraId="461DD817"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Maksymalny rozmiar plików przesyłanych za pośrednictwem dedykowanych formularzy do komunikacji wynosi 150 MB.</w:t>
      </w:r>
    </w:p>
    <w:p w14:paraId="01F7C65F"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Za datę przekazania oferty, wniosków, zawiadomień, dokumentów elektronicznych, oświadczeń lub elektronicznych kopii dokumentów lub oświadczeń oraz innych informacji przyjmuje się datę ich przekazania na Platformie e-Zamówienia.</w:t>
      </w:r>
    </w:p>
    <w:p w14:paraId="1981E017" w14:textId="77777777" w:rsidR="00A90018" w:rsidRPr="00A90018" w:rsidRDefault="00A90018" w:rsidP="00A90018">
      <w:pPr>
        <w:pStyle w:val="Akapitzlist"/>
        <w:numPr>
          <w:ilvl w:val="0"/>
          <w:numId w:val="25"/>
        </w:numPr>
        <w:spacing w:line="360" w:lineRule="auto"/>
        <w:jc w:val="both"/>
        <w:rPr>
          <w:rFonts w:ascii="Times New Roman" w:hAnsi="Times New Roman" w:cs="Times New Roman"/>
          <w:sz w:val="24"/>
          <w:szCs w:val="24"/>
        </w:rPr>
      </w:pPr>
      <w:r w:rsidRPr="00A90018">
        <w:rPr>
          <w:rFonts w:ascii="Times New Roman" w:hAnsi="Times New Roman" w:cs="Times New Roman"/>
          <w:sz w:val="24"/>
          <w:szCs w:val="24"/>
        </w:rPr>
        <w:t>Zamawiający przekazuje link do postępowania oraz ID postępowania jako załącznik do niniejszej SWZ. Dane postępowanie można wyszukać również ze strony głównej Platformy e-Zamówienia („Przeglądaj postępowania/konkursy”).</w:t>
      </w:r>
    </w:p>
    <w:p w14:paraId="7B41AE83" w14:textId="77777777" w:rsidR="00F21C61" w:rsidRPr="00D82033" w:rsidRDefault="00F21C61" w:rsidP="00F21C61">
      <w:pPr>
        <w:pStyle w:val="Akapitzlist"/>
        <w:numPr>
          <w:ilvl w:val="0"/>
          <w:numId w:val="25"/>
        </w:numPr>
        <w:spacing w:line="360" w:lineRule="auto"/>
        <w:jc w:val="both"/>
        <w:rPr>
          <w:rFonts w:ascii="Times New Roman" w:hAnsi="Times New Roman" w:cs="Times New Roman"/>
          <w:sz w:val="32"/>
          <w:szCs w:val="32"/>
        </w:rPr>
      </w:pPr>
      <w:r w:rsidRPr="003D7EF0">
        <w:rPr>
          <w:rFonts w:ascii="Times New Roman" w:hAnsi="Times New Roman" w:cs="Times New Roman"/>
          <w:sz w:val="24"/>
          <w:szCs w:val="24"/>
        </w:rPr>
        <w:t xml:space="preserve">Wykonawca może zwrócić się do zamawiającego z wnioskiem o wyjaśnienie treści SWZ. </w:t>
      </w:r>
    </w:p>
    <w:p w14:paraId="21D0C836" w14:textId="77777777" w:rsidR="00F21C61" w:rsidRPr="00D82033" w:rsidRDefault="00F21C61" w:rsidP="00F21C61">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9</w:t>
      </w:r>
      <w:r w:rsidRPr="00362726">
        <w:rPr>
          <w:rFonts w:ascii="Times New Roman" w:hAnsi="Times New Roman" w:cs="Times New Roman"/>
          <w:sz w:val="24"/>
          <w:szCs w:val="24"/>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19D7364" w14:textId="77777777" w:rsidR="00F21C61" w:rsidRDefault="00F21C61" w:rsidP="00F21C61">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10</w:t>
      </w:r>
      <w:r w:rsidRPr="00362726">
        <w:rPr>
          <w:rFonts w:ascii="Times New Roman" w:hAnsi="Times New Roman" w:cs="Times New Roman"/>
          <w:sz w:val="24"/>
          <w:szCs w:val="24"/>
        </w:rPr>
        <w:t xml:space="preserve">. Jeżeli zamawiający nie udzieli wyjaśnień w terminie, o którym mowa w ust. </w:t>
      </w:r>
      <w:r>
        <w:rPr>
          <w:rFonts w:ascii="Times New Roman" w:hAnsi="Times New Roman" w:cs="Times New Roman"/>
          <w:sz w:val="24"/>
          <w:szCs w:val="24"/>
        </w:rPr>
        <w:t>9</w:t>
      </w:r>
      <w:r w:rsidRPr="00362726">
        <w:rPr>
          <w:rFonts w:ascii="Times New Roman" w:hAnsi="Times New Roman" w:cs="Times New Roman"/>
          <w:sz w:val="24"/>
          <w:szCs w:val="24"/>
        </w:rPr>
        <w:t xml:space="preserve">, przedłuża termin składania ofert o czas niezbędny do zapoznania się wszystkich zainteresowanych wykonawców z wyjaśnieniami niezbędnymi do należytego </w:t>
      </w:r>
      <w:r>
        <w:rPr>
          <w:rFonts w:ascii="Times New Roman" w:hAnsi="Times New Roman" w:cs="Times New Roman"/>
          <w:sz w:val="24"/>
          <w:szCs w:val="24"/>
        </w:rPr>
        <w:t xml:space="preserve">przygotowania i złożenia ofert. </w:t>
      </w:r>
      <w:r w:rsidRPr="00362726">
        <w:rPr>
          <w:rFonts w:ascii="Times New Roman" w:hAnsi="Times New Roman" w:cs="Times New Roman"/>
          <w:sz w:val="24"/>
          <w:szCs w:val="24"/>
        </w:rPr>
        <w:lastRenderedPageBreak/>
        <w:t xml:space="preserve">W przypadku gdy wniosek o wyjaśnienie treści SWZ nie wpłynął w terminie, o którym mowa w ust. 9, zamawiający nie ma obowiązku udzielania wyjaśnień SWZ oraz obowiązku przedłużenia terminu składania ofert. </w:t>
      </w:r>
    </w:p>
    <w:p w14:paraId="7060B0DF" w14:textId="77777777" w:rsidR="00F21C61" w:rsidRDefault="00F21C61" w:rsidP="00F21C61">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11</w:t>
      </w:r>
      <w:r w:rsidRPr="00362726">
        <w:rPr>
          <w:rFonts w:ascii="Times New Roman" w:hAnsi="Times New Roman" w:cs="Times New Roman"/>
          <w:sz w:val="24"/>
          <w:szCs w:val="24"/>
        </w:rPr>
        <w:t>. Przedłużenie terminu składania ofert, o których mowa w ust. 1</w:t>
      </w:r>
      <w:r>
        <w:rPr>
          <w:rFonts w:ascii="Times New Roman" w:hAnsi="Times New Roman" w:cs="Times New Roman"/>
          <w:sz w:val="24"/>
          <w:szCs w:val="24"/>
        </w:rPr>
        <w:t>0</w:t>
      </w:r>
      <w:r w:rsidRPr="00362726">
        <w:rPr>
          <w:rFonts w:ascii="Times New Roman" w:hAnsi="Times New Roman" w:cs="Times New Roman"/>
          <w:sz w:val="24"/>
          <w:szCs w:val="24"/>
        </w:rPr>
        <w:t>, nie wpływa na bieg terminu składania wniosku o wyjaśnienie treści SWZ.</w:t>
      </w:r>
      <w:bookmarkStart w:id="13" w:name="_rq2udys4csh9" w:colFirst="0" w:colLast="0"/>
      <w:bookmarkEnd w:id="13"/>
    </w:p>
    <w:p w14:paraId="78D9040D" w14:textId="77777777" w:rsidR="00583C43" w:rsidRDefault="00583C43" w:rsidP="00583C43">
      <w:pPr>
        <w:spacing w:line="360" w:lineRule="auto"/>
        <w:ind w:left="284" w:hanging="284"/>
        <w:jc w:val="both"/>
        <w:rPr>
          <w:rFonts w:ascii="Times New Roman" w:hAnsi="Times New Roman" w:cs="Times New Roman"/>
          <w:sz w:val="24"/>
          <w:szCs w:val="24"/>
        </w:rPr>
      </w:pPr>
    </w:p>
    <w:p w14:paraId="1F5F49B8" w14:textId="77777777" w:rsidR="00583C43" w:rsidRDefault="005052A2" w:rsidP="00583C43">
      <w:pPr>
        <w:spacing w:line="360" w:lineRule="auto"/>
        <w:ind w:left="284" w:hanging="284"/>
        <w:jc w:val="both"/>
        <w:rPr>
          <w:rFonts w:ascii="Times New Roman" w:hAnsi="Times New Roman" w:cs="Times New Roman"/>
          <w:sz w:val="32"/>
          <w:szCs w:val="32"/>
        </w:rPr>
      </w:pPr>
      <w:r w:rsidRPr="002D66DB">
        <w:rPr>
          <w:rFonts w:ascii="Times New Roman" w:hAnsi="Times New Roman" w:cs="Times New Roman"/>
          <w:sz w:val="32"/>
          <w:szCs w:val="32"/>
        </w:rPr>
        <w:t>XIV</w:t>
      </w:r>
      <w:r w:rsidRPr="00583C43">
        <w:rPr>
          <w:rFonts w:ascii="Times New Roman" w:hAnsi="Times New Roman" w:cs="Times New Roman"/>
          <w:sz w:val="32"/>
          <w:szCs w:val="32"/>
        </w:rPr>
        <w:t>. Opis sposobu przygotowania ofert oraz dokumentów wymaganych przez Zamawiającego w SWZ</w:t>
      </w:r>
      <w:bookmarkStart w:id="14" w:name="_c8de4rg6s4kb" w:colFirst="0" w:colLast="0"/>
      <w:bookmarkEnd w:id="14"/>
    </w:p>
    <w:p w14:paraId="63210828" w14:textId="77777777" w:rsidR="00583C43" w:rsidRDefault="00782902" w:rsidP="00583C43">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1</w:t>
      </w:r>
      <w:r w:rsidRPr="00782902">
        <w:rPr>
          <w:rFonts w:ascii="Times New Roman" w:hAnsi="Times New Roman" w:cs="Times New Roman"/>
          <w:sz w:val="24"/>
          <w:szCs w:val="24"/>
        </w:rPr>
        <w:t xml:space="preserve">. Wykonawca może złożyć tylko jedną ofertę. </w:t>
      </w:r>
    </w:p>
    <w:p w14:paraId="76AB6B05" w14:textId="77777777" w:rsidR="00583C43" w:rsidRDefault="00782902" w:rsidP="00583C43">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2</w:t>
      </w:r>
      <w:r w:rsidRPr="00782902">
        <w:rPr>
          <w:rFonts w:ascii="Times New Roman" w:hAnsi="Times New Roman" w:cs="Times New Roman"/>
          <w:sz w:val="24"/>
          <w:szCs w:val="24"/>
        </w:rPr>
        <w:t xml:space="preserve">. Treść oferty musi odpowiadać treści SWZ. </w:t>
      </w:r>
    </w:p>
    <w:p w14:paraId="0AE9A1D8" w14:textId="77777777" w:rsidR="00583C43" w:rsidRDefault="00782902" w:rsidP="00583C43">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3</w:t>
      </w:r>
      <w:r w:rsidRPr="00782902">
        <w:rPr>
          <w:rFonts w:ascii="Times New Roman" w:hAnsi="Times New Roman" w:cs="Times New Roman"/>
          <w:sz w:val="24"/>
          <w:szCs w:val="24"/>
        </w:rPr>
        <w:t xml:space="preserve">. Ofertę składa się na Formularzu Ofertowym - zgodnie z Załącznikiem nr 3 do SWZ. Wraz z ofertą Wykonawca jest zobowiązany złożyć: </w:t>
      </w:r>
    </w:p>
    <w:p w14:paraId="759CC458" w14:textId="50997054" w:rsidR="00583C43" w:rsidRDefault="00782902" w:rsidP="009C055F">
      <w:pPr>
        <w:spacing w:line="360" w:lineRule="auto"/>
        <w:ind w:left="284"/>
        <w:jc w:val="both"/>
        <w:rPr>
          <w:rFonts w:ascii="Times New Roman" w:hAnsi="Times New Roman" w:cs="Times New Roman"/>
          <w:sz w:val="24"/>
          <w:szCs w:val="24"/>
        </w:rPr>
      </w:pPr>
      <w:r w:rsidRPr="00782902">
        <w:rPr>
          <w:rFonts w:ascii="Times New Roman" w:hAnsi="Times New Roman" w:cs="Times New Roman"/>
          <w:sz w:val="24"/>
          <w:szCs w:val="24"/>
        </w:rPr>
        <w:t xml:space="preserve">1) oświadczenia, o których mowa w Rozdziale X ust. 1 SWZ; </w:t>
      </w:r>
      <w:r w:rsidR="009C055F">
        <w:rPr>
          <w:rFonts w:ascii="Times New Roman" w:hAnsi="Times New Roman" w:cs="Times New Roman"/>
          <w:sz w:val="24"/>
          <w:szCs w:val="24"/>
        </w:rPr>
        <w:t>(w</w:t>
      </w:r>
      <w:r w:rsidR="009C055F" w:rsidRPr="009C055F">
        <w:rPr>
          <w:rFonts w:ascii="Times New Roman" w:hAnsi="Times New Roman" w:cs="Times New Roman"/>
          <w:sz w:val="24"/>
          <w:szCs w:val="24"/>
        </w:rPr>
        <w:t xml:space="preserve"> przypadku Wykonawców wspólnie ubiegających się o udzielenie zamówienia ww. oświadczeni</w:t>
      </w:r>
      <w:r w:rsidR="009C055F">
        <w:rPr>
          <w:rFonts w:ascii="Times New Roman" w:hAnsi="Times New Roman" w:cs="Times New Roman"/>
          <w:sz w:val="24"/>
          <w:szCs w:val="24"/>
        </w:rPr>
        <w:t>a składa każdy z Wykonawców)</w:t>
      </w:r>
    </w:p>
    <w:p w14:paraId="286CB177" w14:textId="77777777" w:rsidR="00583C43" w:rsidRDefault="00782902" w:rsidP="00583C43">
      <w:pPr>
        <w:spacing w:line="360" w:lineRule="auto"/>
        <w:ind w:left="567" w:hanging="283"/>
        <w:jc w:val="both"/>
        <w:rPr>
          <w:rFonts w:ascii="Times New Roman" w:hAnsi="Times New Roman" w:cs="Times New Roman"/>
          <w:sz w:val="24"/>
          <w:szCs w:val="24"/>
        </w:rPr>
      </w:pPr>
      <w:r w:rsidRPr="00782902">
        <w:rPr>
          <w:rFonts w:ascii="Times New Roman" w:hAnsi="Times New Roman" w:cs="Times New Roman"/>
          <w:sz w:val="24"/>
          <w:szCs w:val="24"/>
        </w:rPr>
        <w:t xml:space="preserve">2) zobowiązanie innego podmiotu, o którym mowa w Rozdziale XI ust. 3 SWZ (jeżeli dotyczy); </w:t>
      </w:r>
    </w:p>
    <w:p w14:paraId="19D363E7" w14:textId="3F37CB1C" w:rsidR="00583C43" w:rsidRDefault="00843FE7" w:rsidP="00E116AB">
      <w:p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00E116AB">
        <w:rPr>
          <w:rFonts w:ascii="Times New Roman" w:hAnsi="Times New Roman" w:cs="Times New Roman"/>
          <w:sz w:val="24"/>
          <w:szCs w:val="24"/>
        </w:rPr>
        <w:t xml:space="preserve">) </w:t>
      </w:r>
      <w:r w:rsidR="00782902" w:rsidRPr="00782902">
        <w:rPr>
          <w:rFonts w:ascii="Times New Roman" w:hAnsi="Times New Roman" w:cs="Times New Roman"/>
          <w:sz w:val="24"/>
          <w:szCs w:val="24"/>
        </w:rPr>
        <w:t>pełnomocnictw</w:t>
      </w:r>
      <w:r w:rsidR="00E116AB">
        <w:rPr>
          <w:rFonts w:ascii="Times New Roman" w:hAnsi="Times New Roman" w:cs="Times New Roman"/>
          <w:sz w:val="24"/>
          <w:szCs w:val="24"/>
        </w:rPr>
        <w:t>o</w:t>
      </w:r>
      <w:r w:rsidR="00782902" w:rsidRPr="00782902">
        <w:rPr>
          <w:rFonts w:ascii="Times New Roman" w:hAnsi="Times New Roman" w:cs="Times New Roman"/>
          <w:sz w:val="24"/>
          <w:szCs w:val="24"/>
        </w:rPr>
        <w:t xml:space="preserve"> (jeżeli dotyczy)</w:t>
      </w:r>
      <w:r w:rsidR="00E116AB">
        <w:rPr>
          <w:rFonts w:ascii="Times New Roman" w:hAnsi="Times New Roman" w:cs="Times New Roman"/>
          <w:sz w:val="24"/>
          <w:szCs w:val="24"/>
        </w:rPr>
        <w:t>;</w:t>
      </w:r>
      <w:r w:rsidR="00782902" w:rsidRPr="00782902">
        <w:rPr>
          <w:rFonts w:ascii="Times New Roman" w:hAnsi="Times New Roman" w:cs="Times New Roman"/>
          <w:sz w:val="24"/>
          <w:szCs w:val="24"/>
        </w:rPr>
        <w:t xml:space="preserve"> </w:t>
      </w:r>
    </w:p>
    <w:p w14:paraId="07D2AA15" w14:textId="40F0A042" w:rsidR="00DB39A0" w:rsidRDefault="00DB39A0" w:rsidP="00E116AB">
      <w:p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4) d</w:t>
      </w:r>
      <w:r w:rsidRPr="00DB39A0">
        <w:rPr>
          <w:rFonts w:ascii="Times New Roman" w:hAnsi="Times New Roman" w:cs="Times New Roman"/>
          <w:sz w:val="24"/>
          <w:szCs w:val="24"/>
        </w:rPr>
        <w:t>okumenty gwarancji lub poręczenia, jeżeli wadium wnoszone jest w innej formie niż pieniądz</w:t>
      </w:r>
    </w:p>
    <w:p w14:paraId="78F0C564" w14:textId="77777777" w:rsidR="004003F2" w:rsidRDefault="00583C43" w:rsidP="004003F2">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4</w:t>
      </w:r>
      <w:r w:rsidRPr="00782902">
        <w:rPr>
          <w:rFonts w:ascii="Times New Roman" w:hAnsi="Times New Roman" w:cs="Times New Roman"/>
          <w:sz w:val="24"/>
          <w:szCs w:val="24"/>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F3892D4" w14:textId="77777777" w:rsidR="004003F2" w:rsidRDefault="00583C43" w:rsidP="004003F2">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5</w:t>
      </w:r>
      <w:r w:rsidRPr="00782902">
        <w:rPr>
          <w:rFonts w:ascii="Times New Roman" w:hAnsi="Times New Roman" w:cs="Times New Roman"/>
          <w:sz w:val="24"/>
          <w:szCs w:val="24"/>
        </w:rPr>
        <w:t xml:space="preserve">. Oferta oraz pozostałe oświadczenia i dokumenty, dla których Zamawiający określił wzory w formie formularzy zamieszczonych w załącznikach do SWZ, powinny być sporządzone zgodnie z tymi wzorami, co do treści oraz opisu kolumn i wierszy. </w:t>
      </w:r>
    </w:p>
    <w:p w14:paraId="4DDF625E" w14:textId="6470DBF0" w:rsidR="004003F2" w:rsidRDefault="004003F2" w:rsidP="004003F2">
      <w:pPr>
        <w:tabs>
          <w:tab w:val="left" w:pos="284"/>
        </w:tabs>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6</w:t>
      </w:r>
      <w:r>
        <w:rPr>
          <w:rFonts w:ascii="Times New Roman" w:hAnsi="Times New Roman" w:cs="Times New Roman"/>
          <w:sz w:val="24"/>
          <w:szCs w:val="24"/>
        </w:rPr>
        <w:t xml:space="preserve">. </w:t>
      </w:r>
      <w:r w:rsidR="00583C43" w:rsidRPr="00782902">
        <w:rPr>
          <w:rFonts w:ascii="Times New Roman" w:hAnsi="Times New Roman" w:cs="Times New Roman"/>
          <w:sz w:val="24"/>
          <w:szCs w:val="24"/>
        </w:rPr>
        <w:t xml:space="preserve">Ofertę składa się pod rygorem nieważności w formie elektronicznej </w:t>
      </w:r>
      <w:r w:rsidR="00583C43" w:rsidRPr="00782902">
        <w:rPr>
          <w:rFonts w:ascii="Times New Roman" w:hAnsi="Times New Roman" w:cs="Times New Roman"/>
          <w:bCs/>
          <w:sz w:val="24"/>
          <w:szCs w:val="24"/>
        </w:rPr>
        <w:t>podpisanej kwalifikowanym podpisem elektronicznym</w:t>
      </w:r>
      <w:r w:rsidR="00583C43" w:rsidRPr="00782902">
        <w:rPr>
          <w:rFonts w:ascii="Times New Roman" w:hAnsi="Times New Roman" w:cs="Times New Roman"/>
          <w:sz w:val="24"/>
          <w:szCs w:val="24"/>
        </w:rPr>
        <w:t xml:space="preserve"> lub w postaci elektronicznej opatrzonej podpisem zaufanym lub podpisem osobistym.</w:t>
      </w:r>
    </w:p>
    <w:p w14:paraId="79028D6A" w14:textId="77777777" w:rsidR="004003F2" w:rsidRDefault="00583C43" w:rsidP="004003F2">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lastRenderedPageBreak/>
        <w:t>7</w:t>
      </w:r>
      <w:r w:rsidRPr="00782902">
        <w:rPr>
          <w:rFonts w:ascii="Times New Roman" w:hAnsi="Times New Roman" w:cs="Times New Roman"/>
          <w:sz w:val="24"/>
          <w:szCs w:val="24"/>
        </w:rPr>
        <w:t xml:space="preserve">. Oferta powinna być sporządzona w języku polskim. Każdy dokument składający się na ofertę powinien być czytelny. </w:t>
      </w:r>
    </w:p>
    <w:p w14:paraId="7C45B81A" w14:textId="4C80A79C" w:rsidR="00EA7142" w:rsidRDefault="00583C43" w:rsidP="00181C7D">
      <w:pPr>
        <w:spacing w:line="360" w:lineRule="auto"/>
        <w:ind w:left="284" w:hanging="284"/>
        <w:jc w:val="both"/>
        <w:rPr>
          <w:rFonts w:ascii="Times New Roman" w:hAnsi="Times New Roman" w:cs="Times New Roman"/>
          <w:sz w:val="24"/>
          <w:szCs w:val="24"/>
        </w:rPr>
      </w:pPr>
      <w:r w:rsidRPr="00B11BD1">
        <w:rPr>
          <w:rFonts w:ascii="Times New Roman" w:hAnsi="Times New Roman" w:cs="Times New Roman"/>
          <w:b/>
          <w:sz w:val="24"/>
          <w:szCs w:val="24"/>
        </w:rPr>
        <w:t>8</w:t>
      </w:r>
      <w:r w:rsidRPr="00782902">
        <w:rPr>
          <w:rFonts w:ascii="Times New Roman" w:hAnsi="Times New Roman" w:cs="Times New Roman"/>
          <w:sz w:val="24"/>
          <w:szCs w:val="24"/>
        </w:rPr>
        <w:t xml:space="preserve">. Jeśli oferta zawiera informacje stanowiące tajemnicę przedsiębiorstwa w rozumieniu ustawy z dnia 16.04.1993 r. o zwalczaniu nieuczciwej konkurencji (Dz. U. z </w:t>
      </w:r>
      <w:r w:rsidR="00F26F1A" w:rsidRPr="00F26F1A">
        <w:rPr>
          <w:rFonts w:ascii="Times New Roman" w:hAnsi="Times New Roman" w:cs="Times New Roman"/>
          <w:sz w:val="24"/>
          <w:szCs w:val="24"/>
        </w:rPr>
        <w:t>2022 r. poz. 1233</w:t>
      </w:r>
      <w:r w:rsidRPr="00782902">
        <w:rPr>
          <w:rFonts w:ascii="Times New Roman" w:hAnsi="Times New Roman" w:cs="Times New Roman"/>
          <w:sz w:val="24"/>
          <w:szCs w:val="24"/>
        </w:rPr>
        <w:t xml:space="preserve">), Wykonawca powinien nie później niż w terminie składania ofert, zastrzec, że nie mogą one być udostępnione oraz wykazać, iż zastrzeżone informacje stanowią tajemnicę przedsiębiorstwa. </w:t>
      </w:r>
    </w:p>
    <w:p w14:paraId="1B720EB7" w14:textId="77777777" w:rsidR="00F26F1A" w:rsidRPr="00F26F1A" w:rsidRDefault="009D153D" w:rsidP="00F26F1A">
      <w:pPr>
        <w:tabs>
          <w:tab w:val="left" w:pos="284"/>
        </w:tabs>
        <w:spacing w:line="360" w:lineRule="auto"/>
        <w:ind w:left="284" w:hanging="284"/>
        <w:jc w:val="both"/>
        <w:rPr>
          <w:rFonts w:ascii="Times New Roman" w:hAnsi="Times New Roman" w:cs="Times New Roman"/>
          <w:sz w:val="24"/>
          <w:szCs w:val="24"/>
        </w:rPr>
      </w:pPr>
      <w:r w:rsidRPr="005756A8">
        <w:rPr>
          <w:rFonts w:ascii="Times New Roman" w:hAnsi="Times New Roman" w:cs="Times New Roman"/>
          <w:b/>
          <w:sz w:val="24"/>
          <w:szCs w:val="24"/>
        </w:rPr>
        <w:t>9</w:t>
      </w:r>
      <w:r>
        <w:rPr>
          <w:rFonts w:ascii="Times New Roman" w:hAnsi="Times New Roman" w:cs="Times New Roman"/>
          <w:sz w:val="24"/>
          <w:szCs w:val="24"/>
        </w:rPr>
        <w:t xml:space="preserve">. </w:t>
      </w:r>
      <w:r w:rsidR="00F26F1A" w:rsidRPr="00F26F1A">
        <w:rPr>
          <w:rFonts w:ascii="Times New Roman" w:hAnsi="Times New Roman" w:cs="Times New Roman"/>
          <w:sz w:val="24"/>
          <w:szCs w:val="24"/>
        </w:rPr>
        <w:t>Sposób złożenia Oferty opisany został w zakładce „Centrum Pomocy”, która znajduje się na stronie: https://ezamowienia.gov.pl/pl/.</w:t>
      </w:r>
    </w:p>
    <w:p w14:paraId="0E79533C" w14:textId="2BCCCDF0" w:rsidR="00F21C61" w:rsidRPr="00F21C61" w:rsidRDefault="00F21C61" w:rsidP="00F26F1A">
      <w:pPr>
        <w:tabs>
          <w:tab w:val="left" w:pos="284"/>
        </w:tabs>
        <w:spacing w:line="360" w:lineRule="auto"/>
        <w:ind w:left="284" w:hanging="284"/>
        <w:jc w:val="both"/>
        <w:rPr>
          <w:rFonts w:ascii="Times New Roman" w:hAnsi="Times New Roman" w:cs="Times New Roman"/>
          <w:sz w:val="24"/>
          <w:szCs w:val="24"/>
        </w:rPr>
      </w:pPr>
      <w:r w:rsidRPr="005756A8">
        <w:rPr>
          <w:rFonts w:ascii="Times New Roman" w:hAnsi="Times New Roman" w:cs="Times New Roman"/>
          <w:b/>
          <w:sz w:val="24"/>
          <w:szCs w:val="24"/>
        </w:rPr>
        <w:t>10</w:t>
      </w:r>
      <w:r w:rsidR="00F26F1A">
        <w:rPr>
          <w:rFonts w:ascii="Times New Roman" w:hAnsi="Times New Roman" w:cs="Times New Roman"/>
          <w:sz w:val="24"/>
          <w:szCs w:val="24"/>
        </w:rPr>
        <w:t>.</w:t>
      </w:r>
      <w:r w:rsidR="00F26F1A" w:rsidRPr="00F26F1A">
        <w:rPr>
          <w:rFonts w:ascii="Times New Roman" w:hAnsi="Times New Roman" w:cs="Times New Roman"/>
          <w:sz w:val="24"/>
          <w:szCs w:val="24"/>
        </w:rPr>
        <w:t>Wykonawca może przed upływem terminu składania ofert wycofać ofertę. Sposób wycofania oferty został opisany w Instrukcji użytkownika dostępnej na stronie https://ezamowienia.gov.pl/pl/komponent-edukacyjny</w:t>
      </w:r>
    </w:p>
    <w:p w14:paraId="0C2E3D54" w14:textId="42F0577E" w:rsidR="00583C43" w:rsidRPr="00782902" w:rsidRDefault="00E77BDE" w:rsidP="00F21C61">
      <w:pPr>
        <w:tabs>
          <w:tab w:val="left" w:pos="284"/>
        </w:tabs>
        <w:spacing w:line="360" w:lineRule="auto"/>
        <w:ind w:left="284" w:hanging="284"/>
        <w:jc w:val="both"/>
        <w:rPr>
          <w:rFonts w:ascii="Times New Roman" w:hAnsi="Times New Roman" w:cs="Times New Roman"/>
          <w:sz w:val="24"/>
          <w:szCs w:val="24"/>
        </w:rPr>
      </w:pPr>
      <w:r w:rsidRPr="005756A8">
        <w:rPr>
          <w:rFonts w:ascii="Times New Roman" w:hAnsi="Times New Roman" w:cs="Times New Roman"/>
          <w:b/>
          <w:sz w:val="24"/>
          <w:szCs w:val="24"/>
        </w:rPr>
        <w:t>11</w:t>
      </w:r>
      <w:r w:rsidR="00F26F1A">
        <w:rPr>
          <w:rFonts w:ascii="Times New Roman" w:hAnsi="Times New Roman" w:cs="Times New Roman"/>
          <w:sz w:val="24"/>
          <w:szCs w:val="24"/>
        </w:rPr>
        <w:t>.</w:t>
      </w:r>
      <w:r w:rsidR="00583C43" w:rsidRPr="00782902">
        <w:rPr>
          <w:rFonts w:ascii="Times New Roman" w:hAnsi="Times New Roman" w:cs="Times New Roman"/>
          <w:sz w:val="24"/>
          <w:szCs w:val="24"/>
        </w:rPr>
        <w:t xml:space="preserve">Podmiotowe środki dowodowe lub inne dokumenty, w tym dokumenty potwierdzające umocowanie do reprezentowania, sporządzone w języku obcym przekazuje się wraz z tłumaczeniem na język polski. </w:t>
      </w:r>
    </w:p>
    <w:p w14:paraId="12985F79" w14:textId="4043F4C6" w:rsidR="00782902" w:rsidRPr="00782902" w:rsidRDefault="00E77BDE" w:rsidP="00583C43">
      <w:pPr>
        <w:pStyle w:val="Nagwek2"/>
        <w:spacing w:before="0" w:after="0" w:line="360" w:lineRule="auto"/>
        <w:ind w:left="426" w:hanging="426"/>
        <w:jc w:val="both"/>
        <w:rPr>
          <w:rFonts w:ascii="Times New Roman" w:hAnsi="Times New Roman" w:cs="Times New Roman"/>
          <w:sz w:val="24"/>
          <w:szCs w:val="24"/>
        </w:rPr>
      </w:pPr>
      <w:r w:rsidRPr="005756A8">
        <w:rPr>
          <w:rFonts w:ascii="Times New Roman" w:hAnsi="Times New Roman" w:cs="Times New Roman"/>
          <w:b/>
          <w:sz w:val="24"/>
          <w:szCs w:val="24"/>
        </w:rPr>
        <w:t>12</w:t>
      </w:r>
      <w:r>
        <w:rPr>
          <w:rFonts w:ascii="Times New Roman" w:hAnsi="Times New Roman" w:cs="Times New Roman"/>
          <w:sz w:val="24"/>
          <w:szCs w:val="24"/>
        </w:rPr>
        <w:t>.</w:t>
      </w:r>
      <w:r w:rsidR="00583C43" w:rsidRPr="00782902">
        <w:rPr>
          <w:rFonts w:ascii="Times New Roman" w:hAnsi="Times New Roman" w:cs="Times New Roman"/>
          <w:sz w:val="24"/>
          <w:szCs w:val="24"/>
        </w:rPr>
        <w:t>Wszystkie koszty związane z uczestnictwem w postępowaniu, w szcz</w:t>
      </w:r>
      <w:r w:rsidR="00F26F1A">
        <w:rPr>
          <w:rFonts w:ascii="Times New Roman" w:hAnsi="Times New Roman" w:cs="Times New Roman"/>
          <w:sz w:val="24"/>
          <w:szCs w:val="24"/>
        </w:rPr>
        <w:t xml:space="preserve">ególności z </w:t>
      </w:r>
      <w:r w:rsidR="00583C43" w:rsidRPr="00782902">
        <w:rPr>
          <w:rFonts w:ascii="Times New Roman" w:hAnsi="Times New Roman" w:cs="Times New Roman"/>
          <w:sz w:val="24"/>
          <w:szCs w:val="24"/>
        </w:rPr>
        <w:t xml:space="preserve">przygotowaniem i złożeniem oferty ponosi Wykonawca składający ofertę. Zamawiający nie przewiduje zwrotu kosztów udziału w postępowaniu. </w:t>
      </w:r>
    </w:p>
    <w:p w14:paraId="5FBB45C6" w14:textId="77777777" w:rsidR="001344D2" w:rsidRPr="005052A2" w:rsidRDefault="005052A2">
      <w:pPr>
        <w:pStyle w:val="Nagwek2"/>
        <w:spacing w:before="240" w:after="240"/>
        <w:rPr>
          <w:rFonts w:ascii="Times New Roman" w:hAnsi="Times New Roman" w:cs="Times New Roman"/>
        </w:rPr>
      </w:pPr>
      <w:r w:rsidRPr="005052A2">
        <w:rPr>
          <w:rFonts w:ascii="Times New Roman" w:hAnsi="Times New Roman" w:cs="Times New Roman"/>
        </w:rPr>
        <w:t>XV. Sposób obliczania ceny oferty</w:t>
      </w:r>
    </w:p>
    <w:p w14:paraId="2E70A24F" w14:textId="36600C57" w:rsidR="00277A0A" w:rsidRPr="00C701F8" w:rsidRDefault="005052A2" w:rsidP="002763D5">
      <w:pPr>
        <w:numPr>
          <w:ilvl w:val="0"/>
          <w:numId w:val="4"/>
        </w:numPr>
        <w:spacing w:line="360" w:lineRule="auto"/>
        <w:ind w:left="426" w:hanging="426"/>
        <w:jc w:val="both"/>
        <w:rPr>
          <w:rFonts w:ascii="Times New Roman" w:hAnsi="Times New Roman" w:cs="Times New Roman"/>
          <w:sz w:val="24"/>
          <w:szCs w:val="24"/>
        </w:rPr>
      </w:pPr>
      <w:r w:rsidRPr="00C701F8">
        <w:rPr>
          <w:rFonts w:ascii="Times New Roman" w:hAnsi="Times New Roman" w:cs="Times New Roman"/>
          <w:sz w:val="24"/>
          <w:szCs w:val="24"/>
        </w:rPr>
        <w:t xml:space="preserve">Wykonawca podaje cenę za realizację przedmiotu zamówienia zgodnie ze wzorem Formularza Ofertowego, stanowiącego </w:t>
      </w:r>
      <w:r w:rsidRPr="0039641F">
        <w:rPr>
          <w:rFonts w:ascii="Times New Roman" w:hAnsi="Times New Roman" w:cs="Times New Roman"/>
          <w:b/>
          <w:sz w:val="24"/>
          <w:szCs w:val="24"/>
        </w:rPr>
        <w:t xml:space="preserve">Załącznik nr </w:t>
      </w:r>
      <w:r w:rsidR="000F0520">
        <w:rPr>
          <w:rFonts w:ascii="Times New Roman" w:hAnsi="Times New Roman" w:cs="Times New Roman"/>
          <w:b/>
          <w:sz w:val="24"/>
          <w:szCs w:val="24"/>
        </w:rPr>
        <w:t>2</w:t>
      </w:r>
      <w:r w:rsidRPr="0039641F">
        <w:rPr>
          <w:rFonts w:ascii="Times New Roman" w:hAnsi="Times New Roman" w:cs="Times New Roman"/>
          <w:b/>
          <w:sz w:val="24"/>
          <w:szCs w:val="24"/>
        </w:rPr>
        <w:t xml:space="preserve"> do SWZ</w:t>
      </w:r>
      <w:r w:rsidRPr="00C701F8">
        <w:rPr>
          <w:rFonts w:ascii="Times New Roman" w:hAnsi="Times New Roman" w:cs="Times New Roman"/>
          <w:b/>
          <w:sz w:val="24"/>
          <w:szCs w:val="24"/>
        </w:rPr>
        <w:t xml:space="preserve">. </w:t>
      </w:r>
    </w:p>
    <w:p w14:paraId="320F8153" w14:textId="77777777" w:rsidR="00277A0A" w:rsidRPr="00C701F8" w:rsidRDefault="00277A0A" w:rsidP="002763D5">
      <w:pPr>
        <w:numPr>
          <w:ilvl w:val="0"/>
          <w:numId w:val="4"/>
        </w:numPr>
        <w:spacing w:line="360" w:lineRule="auto"/>
        <w:ind w:left="426" w:hanging="426"/>
        <w:jc w:val="both"/>
        <w:rPr>
          <w:rFonts w:ascii="Times New Roman" w:hAnsi="Times New Roman" w:cs="Times New Roman"/>
          <w:sz w:val="24"/>
          <w:szCs w:val="24"/>
        </w:rPr>
      </w:pPr>
      <w:r w:rsidRPr="00C701F8">
        <w:rPr>
          <w:rFonts w:ascii="Times New Roman" w:hAnsi="Times New Roman" w:cs="Times New Roman"/>
          <w:sz w:val="24"/>
          <w:szCs w:val="24"/>
        </w:rPr>
        <w:t>Cena musi być wyrażona w złotych polskich (PLN), z dokładnością do dwóch miejsc po przecinku.</w:t>
      </w:r>
    </w:p>
    <w:p w14:paraId="0E3809C2" w14:textId="77777777" w:rsidR="00612319" w:rsidRPr="00612319" w:rsidRDefault="00612319" w:rsidP="002763D5">
      <w:pPr>
        <w:numPr>
          <w:ilvl w:val="0"/>
          <w:numId w:val="4"/>
        </w:numPr>
        <w:spacing w:line="360" w:lineRule="auto"/>
        <w:ind w:left="426" w:hanging="426"/>
        <w:jc w:val="both"/>
        <w:rPr>
          <w:rFonts w:ascii="Times New Roman" w:hAnsi="Times New Roman" w:cs="Times New Roman"/>
          <w:sz w:val="24"/>
          <w:szCs w:val="24"/>
        </w:rPr>
      </w:pPr>
      <w:r w:rsidRPr="00612319">
        <w:rPr>
          <w:rFonts w:ascii="Times New Roman" w:hAnsi="Times New Roman" w:cs="Times New Roman"/>
          <w:sz w:val="24"/>
          <w:szCs w:val="24"/>
        </w:rPr>
        <w:t>Cena ofertowa jest ceną ryczałtową obejmującą cały zakres przedmiotu zamówienia określonego w niniejszej SWZ.</w:t>
      </w:r>
    </w:p>
    <w:p w14:paraId="16DB0A81" w14:textId="373473F3" w:rsidR="00612319" w:rsidRPr="00612319" w:rsidRDefault="00612319" w:rsidP="002763D5">
      <w:pPr>
        <w:numPr>
          <w:ilvl w:val="0"/>
          <w:numId w:val="4"/>
        </w:numPr>
        <w:spacing w:line="360" w:lineRule="auto"/>
        <w:ind w:left="426" w:hanging="426"/>
        <w:jc w:val="both"/>
        <w:rPr>
          <w:rFonts w:ascii="Times New Roman" w:hAnsi="Times New Roman" w:cs="Times New Roman"/>
          <w:sz w:val="24"/>
          <w:szCs w:val="24"/>
        </w:rPr>
      </w:pPr>
      <w:r w:rsidRPr="00612319">
        <w:rPr>
          <w:rFonts w:ascii="Times New Roman" w:hAnsi="Times New Roman" w:cs="Times New Roman"/>
          <w:sz w:val="24"/>
          <w:szCs w:val="24"/>
        </w:rPr>
        <w:t xml:space="preserve">Cena podana w ofercie obejmuje wszystkie koszty związane z wykonaniem przez Wykonawcę przedmiotu zamówienia zgodnie z wymogami określonymi w dokumentach wymienionych w SWZ oraz przepisach szczególnych dotyczących wykonywania </w:t>
      </w:r>
      <w:r w:rsidR="00843FE7">
        <w:rPr>
          <w:rFonts w:ascii="Times New Roman" w:hAnsi="Times New Roman" w:cs="Times New Roman"/>
          <w:sz w:val="24"/>
          <w:szCs w:val="24"/>
        </w:rPr>
        <w:t>usługi</w:t>
      </w:r>
      <w:r w:rsidRPr="00612319">
        <w:rPr>
          <w:rFonts w:ascii="Times New Roman" w:hAnsi="Times New Roman" w:cs="Times New Roman"/>
          <w:sz w:val="24"/>
          <w:szCs w:val="24"/>
        </w:rPr>
        <w:t>, w tym:</w:t>
      </w:r>
    </w:p>
    <w:p w14:paraId="6C2EC516" w14:textId="6693B630" w:rsidR="00612319" w:rsidRPr="00E378F2" w:rsidRDefault="00612319" w:rsidP="002763D5">
      <w:pPr>
        <w:pStyle w:val="Akapitzlist"/>
        <w:numPr>
          <w:ilvl w:val="0"/>
          <w:numId w:val="27"/>
        </w:numPr>
        <w:spacing w:line="360" w:lineRule="auto"/>
        <w:jc w:val="both"/>
        <w:rPr>
          <w:rFonts w:ascii="Times New Roman" w:hAnsi="Times New Roman" w:cs="Times New Roman"/>
          <w:sz w:val="24"/>
          <w:szCs w:val="24"/>
        </w:rPr>
      </w:pPr>
      <w:r w:rsidRPr="00E378F2">
        <w:rPr>
          <w:rFonts w:ascii="Times New Roman" w:hAnsi="Times New Roman" w:cs="Times New Roman"/>
          <w:sz w:val="24"/>
          <w:szCs w:val="24"/>
        </w:rPr>
        <w:t xml:space="preserve">wszelkie inne koszty nie ujęte w </w:t>
      </w:r>
      <w:r w:rsidR="006C7BA8">
        <w:rPr>
          <w:rFonts w:ascii="Times New Roman" w:hAnsi="Times New Roman" w:cs="Times New Roman"/>
          <w:sz w:val="24"/>
          <w:szCs w:val="24"/>
        </w:rPr>
        <w:t xml:space="preserve">załączonej </w:t>
      </w:r>
      <w:r w:rsidRPr="00E378F2">
        <w:rPr>
          <w:rFonts w:ascii="Times New Roman" w:hAnsi="Times New Roman" w:cs="Times New Roman"/>
          <w:sz w:val="24"/>
          <w:szCs w:val="24"/>
        </w:rPr>
        <w:t>dokumentacji, a niezbędne do wykonania zamówienia.</w:t>
      </w:r>
    </w:p>
    <w:p w14:paraId="03E9215A" w14:textId="77777777" w:rsidR="00612319" w:rsidRPr="00612319" w:rsidRDefault="00612319" w:rsidP="002763D5">
      <w:pPr>
        <w:numPr>
          <w:ilvl w:val="0"/>
          <w:numId w:val="4"/>
        </w:numPr>
        <w:spacing w:line="360" w:lineRule="auto"/>
        <w:ind w:left="426" w:hanging="426"/>
        <w:jc w:val="both"/>
        <w:rPr>
          <w:rFonts w:ascii="Times New Roman" w:hAnsi="Times New Roman" w:cs="Times New Roman"/>
          <w:sz w:val="24"/>
          <w:szCs w:val="24"/>
        </w:rPr>
      </w:pPr>
      <w:r w:rsidRPr="00612319">
        <w:rPr>
          <w:rFonts w:ascii="Times New Roman" w:hAnsi="Times New Roman" w:cs="Times New Roman"/>
          <w:sz w:val="24"/>
          <w:szCs w:val="24"/>
        </w:rPr>
        <w:lastRenderedPageBreak/>
        <w:t>Wszystkie wartości cenowe należy podać w złotych (z zaokrągleniem do dwóch miejsc po przecinku).</w:t>
      </w:r>
    </w:p>
    <w:p w14:paraId="7EA15CB8" w14:textId="498C29CE" w:rsidR="001344D2" w:rsidRPr="00E378F2" w:rsidRDefault="00612319" w:rsidP="002763D5">
      <w:pPr>
        <w:numPr>
          <w:ilvl w:val="0"/>
          <w:numId w:val="4"/>
        </w:numPr>
        <w:spacing w:line="360" w:lineRule="auto"/>
        <w:ind w:left="426" w:hanging="426"/>
        <w:jc w:val="both"/>
        <w:rPr>
          <w:rFonts w:ascii="Times New Roman" w:hAnsi="Times New Roman" w:cs="Times New Roman"/>
          <w:sz w:val="24"/>
          <w:szCs w:val="24"/>
        </w:rPr>
      </w:pPr>
      <w:r w:rsidRPr="00612319">
        <w:rPr>
          <w:rFonts w:ascii="Times New Roman" w:hAnsi="Times New Roman" w:cs="Times New Roman"/>
          <w:sz w:val="24"/>
          <w:szCs w:val="24"/>
        </w:rPr>
        <w:t>Wykonawca zobowiązany jest skalkulować cenę oferty tak, ab</w:t>
      </w:r>
      <w:r w:rsidR="00E378F2">
        <w:rPr>
          <w:rFonts w:ascii="Times New Roman" w:hAnsi="Times New Roman" w:cs="Times New Roman"/>
          <w:sz w:val="24"/>
          <w:szCs w:val="24"/>
        </w:rPr>
        <w:t xml:space="preserve">y obejmowała wszystkie koszty, </w:t>
      </w:r>
      <w:r w:rsidRPr="00612319">
        <w:rPr>
          <w:rFonts w:ascii="Times New Roman" w:hAnsi="Times New Roman" w:cs="Times New Roman"/>
          <w:sz w:val="24"/>
          <w:szCs w:val="24"/>
        </w:rPr>
        <w:t>jakie Wykonawca poniesie przy realizacji zamówienia z uwzględnieniem kosztów pracy, których wartość przyjęta do ustalenia ceny musi uwzględniać przepisy ustawy z dnia 10 października 2002 r. o minimalnym wynagrodzeniu za pracę (</w:t>
      </w:r>
      <w:proofErr w:type="spellStart"/>
      <w:r w:rsidRPr="00612319">
        <w:rPr>
          <w:rFonts w:ascii="Times New Roman" w:hAnsi="Times New Roman" w:cs="Times New Roman"/>
          <w:sz w:val="24"/>
          <w:szCs w:val="24"/>
        </w:rPr>
        <w:t>t.j</w:t>
      </w:r>
      <w:proofErr w:type="spellEnd"/>
      <w:r w:rsidRPr="00612319">
        <w:rPr>
          <w:rFonts w:ascii="Times New Roman" w:hAnsi="Times New Roman" w:cs="Times New Roman"/>
          <w:sz w:val="24"/>
          <w:szCs w:val="24"/>
        </w:rPr>
        <w:t>. Dz. U. z 2020 r. poz. 2207).</w:t>
      </w:r>
    </w:p>
    <w:p w14:paraId="0F6F0B30" w14:textId="40D454E0" w:rsidR="001344D2" w:rsidRPr="00C701F8" w:rsidRDefault="005052A2" w:rsidP="002763D5">
      <w:pPr>
        <w:numPr>
          <w:ilvl w:val="0"/>
          <w:numId w:val="4"/>
        </w:numPr>
        <w:spacing w:line="360" w:lineRule="auto"/>
        <w:ind w:left="426" w:hanging="426"/>
        <w:jc w:val="both"/>
        <w:rPr>
          <w:rFonts w:ascii="Times New Roman" w:hAnsi="Times New Roman" w:cs="Times New Roman"/>
          <w:sz w:val="24"/>
          <w:szCs w:val="24"/>
        </w:rPr>
      </w:pPr>
      <w:r w:rsidRPr="00C701F8">
        <w:rPr>
          <w:rFonts w:ascii="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w:t>
      </w:r>
      <w:r w:rsidR="00B11BD1" w:rsidRPr="00B11BD1">
        <w:rPr>
          <w:rFonts w:ascii="Times New Roman" w:hAnsi="Times New Roman" w:cs="Times New Roman"/>
          <w:sz w:val="24"/>
          <w:szCs w:val="24"/>
        </w:rPr>
        <w:t>(</w:t>
      </w:r>
      <w:proofErr w:type="spellStart"/>
      <w:r w:rsidR="00B11BD1" w:rsidRPr="00B11BD1">
        <w:rPr>
          <w:rFonts w:ascii="Times New Roman" w:hAnsi="Times New Roman" w:cs="Times New Roman"/>
          <w:sz w:val="24"/>
          <w:szCs w:val="24"/>
        </w:rPr>
        <w:t>t.j</w:t>
      </w:r>
      <w:proofErr w:type="spellEnd"/>
      <w:r w:rsidR="00B11BD1" w:rsidRPr="00B11BD1">
        <w:rPr>
          <w:rFonts w:ascii="Times New Roman" w:hAnsi="Times New Roman" w:cs="Times New Roman"/>
          <w:sz w:val="24"/>
          <w:szCs w:val="24"/>
        </w:rPr>
        <w:t xml:space="preserve">. Dz. U. z </w:t>
      </w:r>
      <w:r w:rsidR="00293EEF" w:rsidRPr="00293EEF">
        <w:rPr>
          <w:rFonts w:ascii="Times New Roman" w:hAnsi="Times New Roman" w:cs="Times New Roman"/>
          <w:sz w:val="24"/>
          <w:szCs w:val="24"/>
        </w:rPr>
        <w:t>2024 r. poz. 361 z późn. zm.</w:t>
      </w:r>
      <w:r w:rsidR="00B11BD1" w:rsidRPr="00B11BD1">
        <w:rPr>
          <w:rFonts w:ascii="Times New Roman" w:hAnsi="Times New Roman" w:cs="Times New Roman"/>
          <w:sz w:val="24"/>
          <w:szCs w:val="24"/>
        </w:rPr>
        <w:t>)</w:t>
      </w:r>
      <w:r w:rsidRPr="00C701F8">
        <w:rPr>
          <w:rFonts w:ascii="Times New Roman" w:hAnsi="Times New Roman" w:cs="Times New Roman"/>
          <w:sz w:val="24"/>
          <w:szCs w:val="24"/>
        </w:rPr>
        <w:t xml:space="preserve">, dla celów zastosowania kryterium ceny lub kosztu </w:t>
      </w:r>
      <w:r w:rsidR="00574D02">
        <w:rPr>
          <w:rFonts w:ascii="Times New Roman" w:hAnsi="Times New Roman" w:cs="Times New Roman"/>
          <w:sz w:val="24"/>
          <w:szCs w:val="24"/>
        </w:rPr>
        <w:t>Z</w:t>
      </w:r>
      <w:r w:rsidRPr="00C701F8">
        <w:rPr>
          <w:rFonts w:ascii="Times New Roman" w:hAnsi="Times New Roman" w:cs="Times New Roman"/>
          <w:sz w:val="24"/>
          <w:szCs w:val="24"/>
        </w:rPr>
        <w:t>amawiający dolicza do przedstawionej w tej ofercie ceny kwotę podatku od towarów i usług</w:t>
      </w:r>
      <w:r w:rsidR="00574D02">
        <w:rPr>
          <w:rFonts w:ascii="Times New Roman" w:hAnsi="Times New Roman" w:cs="Times New Roman"/>
          <w:sz w:val="24"/>
          <w:szCs w:val="24"/>
        </w:rPr>
        <w:t xml:space="preserve"> obowiązująca na dzień otwarcia ofert</w:t>
      </w:r>
      <w:r w:rsidRPr="00C701F8">
        <w:rPr>
          <w:rFonts w:ascii="Times New Roman" w:hAnsi="Times New Roman" w:cs="Times New Roman"/>
          <w:sz w:val="24"/>
          <w:szCs w:val="24"/>
        </w:rPr>
        <w:t>, którą miałby obowiązek rozliczyć.</w:t>
      </w:r>
      <w:r w:rsidRPr="00C701F8">
        <w:rPr>
          <w:rFonts w:ascii="Times New Roman" w:hAnsi="Times New Roman" w:cs="Times New Roman"/>
          <w:b/>
          <w:sz w:val="24"/>
          <w:szCs w:val="24"/>
        </w:rPr>
        <w:t xml:space="preserve"> </w:t>
      </w:r>
      <w:r w:rsidRPr="00C701F8">
        <w:rPr>
          <w:rFonts w:ascii="Times New Roman" w:hAnsi="Times New Roman" w:cs="Times New Roman"/>
          <w:sz w:val="24"/>
          <w:szCs w:val="24"/>
        </w:rPr>
        <w:t>W ofercie, o której mowa w ust. 1, Wykonawca ma obowiązek:</w:t>
      </w:r>
    </w:p>
    <w:p w14:paraId="320CEC28" w14:textId="77777777" w:rsidR="001344D2" w:rsidRPr="00C701F8" w:rsidRDefault="005052A2" w:rsidP="00C701F8">
      <w:pPr>
        <w:tabs>
          <w:tab w:val="left" w:pos="3855"/>
        </w:tabs>
        <w:spacing w:line="360" w:lineRule="auto"/>
        <w:ind w:left="826" w:hanging="409"/>
        <w:jc w:val="both"/>
        <w:rPr>
          <w:rFonts w:ascii="Times New Roman" w:hAnsi="Times New Roman" w:cs="Times New Roman"/>
          <w:sz w:val="24"/>
          <w:szCs w:val="24"/>
        </w:rPr>
      </w:pPr>
      <w:r w:rsidRPr="00C701F8">
        <w:rPr>
          <w:rFonts w:ascii="Times New Roman" w:hAnsi="Times New Roman" w:cs="Times New Roman"/>
          <w:sz w:val="24"/>
          <w:szCs w:val="24"/>
        </w:rPr>
        <w:t>1)</w:t>
      </w:r>
      <w:r w:rsidRPr="00C701F8">
        <w:rPr>
          <w:rFonts w:ascii="Times New Roman" w:hAnsi="Times New Roman" w:cs="Times New Roman"/>
          <w:sz w:val="24"/>
          <w:szCs w:val="24"/>
        </w:rPr>
        <w:tab/>
        <w:t xml:space="preserve">poinformowania </w:t>
      </w:r>
      <w:r w:rsidR="00574D02">
        <w:rPr>
          <w:rFonts w:ascii="Times New Roman" w:hAnsi="Times New Roman" w:cs="Times New Roman"/>
          <w:sz w:val="24"/>
          <w:szCs w:val="24"/>
        </w:rPr>
        <w:t>Z</w:t>
      </w:r>
      <w:r w:rsidRPr="00C701F8">
        <w:rPr>
          <w:rFonts w:ascii="Times New Roman" w:hAnsi="Times New Roman" w:cs="Times New Roman"/>
          <w:sz w:val="24"/>
          <w:szCs w:val="24"/>
        </w:rPr>
        <w:t xml:space="preserve">amawiającego, że wybór jego oferty będzie prowadził do powstania u </w:t>
      </w:r>
      <w:r w:rsidR="00574D02">
        <w:rPr>
          <w:rFonts w:ascii="Times New Roman" w:hAnsi="Times New Roman" w:cs="Times New Roman"/>
          <w:sz w:val="24"/>
          <w:szCs w:val="24"/>
        </w:rPr>
        <w:t>Z</w:t>
      </w:r>
      <w:r w:rsidRPr="00C701F8">
        <w:rPr>
          <w:rFonts w:ascii="Times New Roman" w:hAnsi="Times New Roman" w:cs="Times New Roman"/>
          <w:sz w:val="24"/>
          <w:szCs w:val="24"/>
        </w:rPr>
        <w:t>amawiającego obowiązku podatkowego;</w:t>
      </w:r>
    </w:p>
    <w:p w14:paraId="34CC8B74" w14:textId="77777777" w:rsidR="001344D2" w:rsidRPr="00C701F8" w:rsidRDefault="005052A2" w:rsidP="00C701F8">
      <w:pPr>
        <w:tabs>
          <w:tab w:val="left" w:pos="3855"/>
        </w:tabs>
        <w:spacing w:line="360" w:lineRule="auto"/>
        <w:ind w:left="826" w:hanging="409"/>
        <w:jc w:val="both"/>
        <w:rPr>
          <w:rFonts w:ascii="Times New Roman" w:hAnsi="Times New Roman" w:cs="Times New Roman"/>
          <w:sz w:val="24"/>
          <w:szCs w:val="24"/>
        </w:rPr>
      </w:pPr>
      <w:r w:rsidRPr="00C701F8">
        <w:rPr>
          <w:rFonts w:ascii="Times New Roman" w:hAnsi="Times New Roman" w:cs="Times New Roman"/>
          <w:sz w:val="24"/>
          <w:szCs w:val="24"/>
        </w:rPr>
        <w:t>2)</w:t>
      </w:r>
      <w:r w:rsidRPr="00C701F8">
        <w:rPr>
          <w:rFonts w:ascii="Times New Roman" w:hAnsi="Times New Roman" w:cs="Times New Roman"/>
          <w:sz w:val="24"/>
          <w:szCs w:val="24"/>
        </w:rPr>
        <w:tab/>
        <w:t>wskazania nazwy (rodzaju) towaru</w:t>
      </w:r>
      <w:r w:rsidR="00277A0A" w:rsidRPr="00C701F8">
        <w:rPr>
          <w:rFonts w:ascii="Times New Roman" w:hAnsi="Times New Roman" w:cs="Times New Roman"/>
          <w:sz w:val="24"/>
          <w:szCs w:val="24"/>
        </w:rPr>
        <w:t xml:space="preserve"> lub usługi, których</w:t>
      </w:r>
      <w:r w:rsidRPr="00C701F8">
        <w:rPr>
          <w:rFonts w:ascii="Times New Roman" w:hAnsi="Times New Roman" w:cs="Times New Roman"/>
          <w:sz w:val="24"/>
          <w:szCs w:val="24"/>
        </w:rPr>
        <w:t xml:space="preserve"> świadczenie będą prowadziły do powstania obowiązku podatkowego;</w:t>
      </w:r>
    </w:p>
    <w:p w14:paraId="260EC193" w14:textId="77777777" w:rsidR="001344D2" w:rsidRPr="00C701F8" w:rsidRDefault="005052A2" w:rsidP="00C701F8">
      <w:pPr>
        <w:tabs>
          <w:tab w:val="left" w:pos="3855"/>
        </w:tabs>
        <w:spacing w:line="360" w:lineRule="auto"/>
        <w:ind w:left="826" w:hanging="409"/>
        <w:jc w:val="both"/>
        <w:rPr>
          <w:rFonts w:ascii="Times New Roman" w:hAnsi="Times New Roman" w:cs="Times New Roman"/>
          <w:sz w:val="24"/>
          <w:szCs w:val="24"/>
        </w:rPr>
      </w:pPr>
      <w:r w:rsidRPr="00C701F8">
        <w:rPr>
          <w:rFonts w:ascii="Times New Roman" w:hAnsi="Times New Roman" w:cs="Times New Roman"/>
          <w:sz w:val="24"/>
          <w:szCs w:val="24"/>
        </w:rPr>
        <w:t>3)</w:t>
      </w:r>
      <w:r w:rsidRPr="00C701F8">
        <w:rPr>
          <w:rFonts w:ascii="Times New Roman" w:hAnsi="Times New Roman" w:cs="Times New Roman"/>
          <w:sz w:val="24"/>
          <w:szCs w:val="24"/>
        </w:rPr>
        <w:tab/>
        <w:t>wskazania wartości towaru lub usługi objętego obowiązkiem podatkowym zamawiającego, bez kwoty podatku;</w:t>
      </w:r>
    </w:p>
    <w:p w14:paraId="1F24F57A" w14:textId="77777777" w:rsidR="001344D2" w:rsidRPr="00C701F8" w:rsidRDefault="005052A2" w:rsidP="00C701F8">
      <w:pPr>
        <w:tabs>
          <w:tab w:val="left" w:pos="3855"/>
        </w:tabs>
        <w:spacing w:line="360" w:lineRule="auto"/>
        <w:ind w:left="826" w:hanging="409"/>
        <w:jc w:val="both"/>
        <w:rPr>
          <w:rFonts w:ascii="Times New Roman" w:hAnsi="Times New Roman" w:cs="Times New Roman"/>
          <w:sz w:val="24"/>
          <w:szCs w:val="24"/>
        </w:rPr>
      </w:pPr>
      <w:r w:rsidRPr="00C701F8">
        <w:rPr>
          <w:rFonts w:ascii="Times New Roman" w:hAnsi="Times New Roman" w:cs="Times New Roman"/>
          <w:sz w:val="24"/>
          <w:szCs w:val="24"/>
        </w:rPr>
        <w:t>4)</w:t>
      </w:r>
      <w:r w:rsidRPr="00C701F8">
        <w:rPr>
          <w:rFonts w:ascii="Times New Roman" w:hAnsi="Times New Roman" w:cs="Times New Roman"/>
          <w:sz w:val="24"/>
          <w:szCs w:val="24"/>
        </w:rPr>
        <w:tab/>
        <w:t>wskazania stawki podatku od towarów i usług, która zgodnie z wiedzą wykonawcy, będzie miała zastosowanie.</w:t>
      </w:r>
    </w:p>
    <w:p w14:paraId="33109147" w14:textId="77777777" w:rsidR="004003F2" w:rsidRDefault="005052A2" w:rsidP="004003F2">
      <w:pPr>
        <w:numPr>
          <w:ilvl w:val="0"/>
          <w:numId w:val="4"/>
        </w:numPr>
        <w:spacing w:line="360" w:lineRule="auto"/>
        <w:ind w:left="426" w:hanging="426"/>
        <w:jc w:val="both"/>
        <w:rPr>
          <w:rFonts w:ascii="Times New Roman" w:hAnsi="Times New Roman" w:cs="Times New Roman"/>
          <w:sz w:val="24"/>
          <w:szCs w:val="24"/>
        </w:rPr>
      </w:pPr>
      <w:r w:rsidRPr="00C701F8">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bookmarkStart w:id="15" w:name="_1wm6hsxsy23e" w:colFirst="0" w:colLast="0"/>
      <w:bookmarkEnd w:id="15"/>
    </w:p>
    <w:p w14:paraId="5E585349" w14:textId="77777777" w:rsidR="004003F2" w:rsidRDefault="004003F2" w:rsidP="004003F2">
      <w:pPr>
        <w:spacing w:line="360" w:lineRule="auto"/>
        <w:ind w:left="426"/>
        <w:jc w:val="both"/>
        <w:rPr>
          <w:rFonts w:ascii="Times New Roman" w:hAnsi="Times New Roman" w:cs="Times New Roman"/>
          <w:sz w:val="24"/>
          <w:szCs w:val="24"/>
        </w:rPr>
      </w:pPr>
    </w:p>
    <w:p w14:paraId="0CB8477C" w14:textId="77777777" w:rsidR="004003F2" w:rsidRDefault="005052A2" w:rsidP="004003F2">
      <w:pPr>
        <w:spacing w:line="360" w:lineRule="auto"/>
        <w:jc w:val="both"/>
        <w:rPr>
          <w:rFonts w:ascii="Times New Roman" w:hAnsi="Times New Roman" w:cs="Times New Roman"/>
          <w:sz w:val="32"/>
          <w:szCs w:val="32"/>
        </w:rPr>
      </w:pPr>
      <w:r w:rsidRPr="004003F2">
        <w:rPr>
          <w:rFonts w:ascii="Times New Roman" w:hAnsi="Times New Roman" w:cs="Times New Roman"/>
          <w:sz w:val="32"/>
          <w:szCs w:val="32"/>
        </w:rPr>
        <w:t>XVI. Wymagania dotyczące wadium</w:t>
      </w:r>
      <w:bookmarkStart w:id="16" w:name="_kraqvybbazqg" w:colFirst="0" w:colLast="0"/>
      <w:bookmarkEnd w:id="16"/>
    </w:p>
    <w:p w14:paraId="085D8ECB" w14:textId="139BA794" w:rsidR="00A47E37" w:rsidRDefault="00A47E37" w:rsidP="00A47E37">
      <w:pPr>
        <w:tabs>
          <w:tab w:val="left" w:pos="284"/>
        </w:tabs>
        <w:spacing w:line="360" w:lineRule="auto"/>
        <w:ind w:left="284" w:hanging="284"/>
        <w:jc w:val="both"/>
        <w:rPr>
          <w:rFonts w:ascii="Times New Roman" w:hAnsi="Times New Roman" w:cs="Times New Roman"/>
          <w:sz w:val="24"/>
          <w:szCs w:val="24"/>
        </w:rPr>
      </w:pPr>
      <w:r w:rsidRPr="005756A8">
        <w:rPr>
          <w:rFonts w:ascii="Times New Roman" w:hAnsi="Times New Roman" w:cs="Times New Roman"/>
          <w:b/>
          <w:sz w:val="24"/>
          <w:szCs w:val="24"/>
        </w:rPr>
        <w:t>1</w:t>
      </w:r>
      <w:r w:rsidRPr="00E378F2">
        <w:rPr>
          <w:rFonts w:ascii="Times New Roman" w:hAnsi="Times New Roman" w:cs="Times New Roman"/>
          <w:sz w:val="24"/>
          <w:szCs w:val="24"/>
        </w:rPr>
        <w:t xml:space="preserve">. </w:t>
      </w:r>
      <w:r w:rsidRPr="004853A9">
        <w:rPr>
          <w:rFonts w:ascii="Times New Roman" w:hAnsi="Times New Roman" w:cs="Times New Roman"/>
          <w:sz w:val="24"/>
          <w:szCs w:val="24"/>
        </w:rPr>
        <w:t xml:space="preserve">Wykonawca zobowiązany jest do zabezpieczenia swojej oferty wadium w wysokości: </w:t>
      </w:r>
      <w:r>
        <w:rPr>
          <w:rFonts w:ascii="Times New Roman" w:hAnsi="Times New Roman" w:cs="Times New Roman"/>
          <w:sz w:val="24"/>
          <w:szCs w:val="24"/>
        </w:rPr>
        <w:t>- 2</w:t>
      </w:r>
      <w:r w:rsidRPr="00546E52">
        <w:rPr>
          <w:rFonts w:ascii="Times New Roman" w:hAnsi="Times New Roman" w:cs="Times New Roman"/>
          <w:sz w:val="24"/>
          <w:szCs w:val="24"/>
        </w:rPr>
        <w:t> </w:t>
      </w:r>
      <w:r w:rsidR="00AA500D">
        <w:rPr>
          <w:rFonts w:ascii="Times New Roman" w:hAnsi="Times New Roman" w:cs="Times New Roman"/>
          <w:sz w:val="24"/>
          <w:szCs w:val="24"/>
        </w:rPr>
        <w:t>5</w:t>
      </w:r>
      <w:r w:rsidRPr="00546E52">
        <w:rPr>
          <w:rFonts w:ascii="Times New Roman" w:hAnsi="Times New Roman" w:cs="Times New Roman"/>
          <w:sz w:val="24"/>
          <w:szCs w:val="24"/>
        </w:rPr>
        <w:t xml:space="preserve">00,00 zł (słownie: </w:t>
      </w:r>
      <w:r>
        <w:rPr>
          <w:rFonts w:ascii="Times New Roman" w:hAnsi="Times New Roman" w:cs="Times New Roman"/>
          <w:sz w:val="24"/>
          <w:szCs w:val="24"/>
        </w:rPr>
        <w:t>dwa tysiące</w:t>
      </w:r>
      <w:r w:rsidRPr="00546E52">
        <w:rPr>
          <w:rFonts w:ascii="Times New Roman" w:hAnsi="Times New Roman" w:cs="Times New Roman"/>
          <w:sz w:val="24"/>
          <w:szCs w:val="24"/>
        </w:rPr>
        <w:t xml:space="preserve"> </w:t>
      </w:r>
      <w:r w:rsidR="00AA500D">
        <w:rPr>
          <w:rFonts w:ascii="Times New Roman" w:hAnsi="Times New Roman" w:cs="Times New Roman"/>
          <w:sz w:val="24"/>
          <w:szCs w:val="24"/>
        </w:rPr>
        <w:t xml:space="preserve">pięćset </w:t>
      </w:r>
      <w:r w:rsidRPr="00546E52">
        <w:rPr>
          <w:rFonts w:ascii="Times New Roman" w:hAnsi="Times New Roman" w:cs="Times New Roman"/>
          <w:sz w:val="24"/>
          <w:szCs w:val="24"/>
        </w:rPr>
        <w:t>złotych)</w:t>
      </w:r>
    </w:p>
    <w:p w14:paraId="083BAF02" w14:textId="77777777" w:rsidR="00A47E37" w:rsidRDefault="00A47E37" w:rsidP="00A47E37">
      <w:pPr>
        <w:spacing w:line="360" w:lineRule="auto"/>
        <w:jc w:val="both"/>
        <w:rPr>
          <w:rFonts w:ascii="Times New Roman" w:hAnsi="Times New Roman" w:cs="Times New Roman"/>
          <w:sz w:val="24"/>
          <w:szCs w:val="24"/>
        </w:rPr>
      </w:pPr>
      <w:r w:rsidRPr="005756A8">
        <w:rPr>
          <w:rFonts w:ascii="Times New Roman" w:hAnsi="Times New Roman" w:cs="Times New Roman"/>
          <w:b/>
          <w:sz w:val="24"/>
          <w:szCs w:val="24"/>
        </w:rPr>
        <w:t>2</w:t>
      </w:r>
      <w:r w:rsidRPr="00E378F2">
        <w:rPr>
          <w:rFonts w:ascii="Times New Roman" w:hAnsi="Times New Roman" w:cs="Times New Roman"/>
          <w:sz w:val="24"/>
          <w:szCs w:val="24"/>
        </w:rPr>
        <w:t xml:space="preserve">. Wadium wnosi się przed upływem terminu składania ofert. </w:t>
      </w:r>
    </w:p>
    <w:p w14:paraId="74B5881C" w14:textId="77777777" w:rsidR="00A47E37" w:rsidRDefault="00A47E37" w:rsidP="00A47E37">
      <w:pPr>
        <w:spacing w:line="360" w:lineRule="auto"/>
        <w:jc w:val="both"/>
        <w:rPr>
          <w:rFonts w:ascii="Times New Roman" w:hAnsi="Times New Roman" w:cs="Times New Roman"/>
          <w:sz w:val="24"/>
          <w:szCs w:val="24"/>
        </w:rPr>
      </w:pPr>
      <w:r w:rsidRPr="005756A8">
        <w:rPr>
          <w:rFonts w:ascii="Times New Roman" w:hAnsi="Times New Roman" w:cs="Times New Roman"/>
          <w:b/>
          <w:sz w:val="24"/>
          <w:szCs w:val="24"/>
        </w:rPr>
        <w:t>3</w:t>
      </w:r>
      <w:r w:rsidRPr="00E378F2">
        <w:rPr>
          <w:rFonts w:ascii="Times New Roman" w:hAnsi="Times New Roman" w:cs="Times New Roman"/>
          <w:sz w:val="24"/>
          <w:szCs w:val="24"/>
        </w:rPr>
        <w:t xml:space="preserve">. Wadium może być wnoszone w jednej lub kilku następujących formach: </w:t>
      </w:r>
    </w:p>
    <w:p w14:paraId="733396B3" w14:textId="77777777" w:rsidR="00A47E37" w:rsidRDefault="00A47E37" w:rsidP="00A47E37">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1) pieniądzu;</w:t>
      </w:r>
    </w:p>
    <w:p w14:paraId="1D294D09" w14:textId="77777777" w:rsidR="00A47E37" w:rsidRDefault="00A47E37" w:rsidP="00A47E37">
      <w:pPr>
        <w:spacing w:line="360" w:lineRule="auto"/>
        <w:ind w:left="284"/>
        <w:jc w:val="both"/>
        <w:rPr>
          <w:rFonts w:ascii="Times New Roman" w:hAnsi="Times New Roman" w:cs="Times New Roman"/>
          <w:sz w:val="24"/>
          <w:szCs w:val="24"/>
        </w:rPr>
      </w:pPr>
      <w:r w:rsidRPr="00E378F2">
        <w:rPr>
          <w:rFonts w:ascii="Times New Roman" w:hAnsi="Times New Roman" w:cs="Times New Roman"/>
          <w:sz w:val="24"/>
          <w:szCs w:val="24"/>
        </w:rPr>
        <w:lastRenderedPageBreak/>
        <w:t xml:space="preserve">2) gwarancjach bankowych; </w:t>
      </w:r>
    </w:p>
    <w:p w14:paraId="547D1D6C" w14:textId="77777777" w:rsidR="00A47E37" w:rsidRDefault="00A47E37" w:rsidP="00A47E37">
      <w:pPr>
        <w:spacing w:line="360" w:lineRule="auto"/>
        <w:ind w:left="284"/>
        <w:jc w:val="both"/>
        <w:rPr>
          <w:rFonts w:ascii="Times New Roman" w:hAnsi="Times New Roman" w:cs="Times New Roman"/>
          <w:sz w:val="24"/>
          <w:szCs w:val="24"/>
        </w:rPr>
      </w:pPr>
      <w:r w:rsidRPr="00E378F2">
        <w:rPr>
          <w:rFonts w:ascii="Times New Roman" w:hAnsi="Times New Roman" w:cs="Times New Roman"/>
          <w:sz w:val="24"/>
          <w:szCs w:val="24"/>
        </w:rPr>
        <w:t xml:space="preserve">3) gwarancjach ubezpieczeniowych; </w:t>
      </w:r>
    </w:p>
    <w:p w14:paraId="5EDE9931" w14:textId="2D4D091D" w:rsidR="00A47E37" w:rsidRDefault="00A47E37" w:rsidP="00A47E37">
      <w:pPr>
        <w:spacing w:line="360" w:lineRule="auto"/>
        <w:ind w:left="567" w:hanging="283"/>
        <w:jc w:val="both"/>
        <w:rPr>
          <w:rFonts w:ascii="Times New Roman" w:hAnsi="Times New Roman" w:cs="Times New Roman"/>
          <w:sz w:val="24"/>
          <w:szCs w:val="24"/>
        </w:rPr>
      </w:pPr>
      <w:r w:rsidRPr="00E378F2">
        <w:rPr>
          <w:rFonts w:ascii="Times New Roman" w:hAnsi="Times New Roman" w:cs="Times New Roman"/>
          <w:sz w:val="24"/>
          <w:szCs w:val="24"/>
        </w:rPr>
        <w:t xml:space="preserve">4) poręczeniach udzielanych przez podmioty, o których mowa w art. 6b ust. 5 pkt 2 ustawy z dnia 9 listopada 2000 r. o utworzeniu Polskiej Agencji Rozwoju Przedsiębiorczości </w:t>
      </w:r>
      <w:r w:rsidRPr="00B11BD1">
        <w:rPr>
          <w:rFonts w:ascii="Times New Roman" w:hAnsi="Times New Roman" w:cs="Times New Roman"/>
          <w:sz w:val="24"/>
          <w:szCs w:val="24"/>
        </w:rPr>
        <w:t>(</w:t>
      </w:r>
      <w:proofErr w:type="spellStart"/>
      <w:r w:rsidRPr="00B11BD1">
        <w:rPr>
          <w:rFonts w:ascii="Times New Roman" w:hAnsi="Times New Roman" w:cs="Times New Roman"/>
          <w:sz w:val="24"/>
          <w:szCs w:val="24"/>
        </w:rPr>
        <w:t>t.j</w:t>
      </w:r>
      <w:proofErr w:type="spellEnd"/>
      <w:r w:rsidRPr="00B11BD1">
        <w:rPr>
          <w:rFonts w:ascii="Times New Roman" w:hAnsi="Times New Roman" w:cs="Times New Roman"/>
          <w:sz w:val="24"/>
          <w:szCs w:val="24"/>
        </w:rPr>
        <w:t xml:space="preserve">. Dz. U. z </w:t>
      </w:r>
      <w:r w:rsidR="002050AB" w:rsidRPr="002050AB">
        <w:rPr>
          <w:rFonts w:ascii="Times New Roman" w:hAnsi="Times New Roman" w:cs="Times New Roman"/>
          <w:sz w:val="24"/>
          <w:szCs w:val="24"/>
        </w:rPr>
        <w:t xml:space="preserve">2024 r. poz. 419 </w:t>
      </w:r>
      <w:r w:rsidR="001A1A1D" w:rsidRPr="001A1A1D">
        <w:rPr>
          <w:rFonts w:ascii="Times New Roman" w:hAnsi="Times New Roman" w:cs="Times New Roman"/>
          <w:sz w:val="24"/>
          <w:szCs w:val="24"/>
        </w:rPr>
        <w:t>z późn. zm.</w:t>
      </w:r>
      <w:r w:rsidRPr="00B11BD1">
        <w:rPr>
          <w:rFonts w:ascii="Times New Roman" w:hAnsi="Times New Roman" w:cs="Times New Roman"/>
          <w:sz w:val="24"/>
          <w:szCs w:val="24"/>
        </w:rPr>
        <w:t>).</w:t>
      </w:r>
    </w:p>
    <w:p w14:paraId="1CA7C84A" w14:textId="10BF4920" w:rsidR="00A47E37" w:rsidRDefault="00A47E37" w:rsidP="00A47E37">
      <w:pPr>
        <w:spacing w:line="360" w:lineRule="auto"/>
        <w:ind w:left="426" w:hanging="426"/>
        <w:jc w:val="both"/>
        <w:rPr>
          <w:rFonts w:ascii="Times New Roman" w:hAnsi="Times New Roman" w:cs="Times New Roman"/>
          <w:b/>
          <w:bCs/>
          <w:i/>
          <w:sz w:val="24"/>
          <w:szCs w:val="24"/>
        </w:rPr>
      </w:pPr>
      <w:r w:rsidRPr="005756A8">
        <w:rPr>
          <w:rFonts w:ascii="Times New Roman" w:hAnsi="Times New Roman" w:cs="Times New Roman"/>
          <w:b/>
          <w:sz w:val="24"/>
          <w:szCs w:val="24"/>
        </w:rPr>
        <w:t>4</w:t>
      </w:r>
      <w:r w:rsidRPr="00E378F2">
        <w:rPr>
          <w:rFonts w:ascii="Times New Roman" w:hAnsi="Times New Roman" w:cs="Times New Roman"/>
          <w:sz w:val="24"/>
          <w:szCs w:val="24"/>
        </w:rPr>
        <w:t>. Wadium w formie pieniądza należy wnieść prze</w:t>
      </w:r>
      <w:r>
        <w:rPr>
          <w:rFonts w:ascii="Times New Roman" w:hAnsi="Times New Roman" w:cs="Times New Roman"/>
          <w:sz w:val="24"/>
          <w:szCs w:val="24"/>
        </w:rPr>
        <w:t xml:space="preserve">lewem na rachunek bankowy Gminy </w:t>
      </w:r>
      <w:r w:rsidRPr="00E378F2">
        <w:rPr>
          <w:rFonts w:ascii="Times New Roman" w:hAnsi="Times New Roman" w:cs="Times New Roman"/>
          <w:sz w:val="24"/>
          <w:szCs w:val="24"/>
        </w:rPr>
        <w:t xml:space="preserve">Nowe Piekuty nr </w:t>
      </w:r>
      <w:r w:rsidRPr="00E378F2">
        <w:rPr>
          <w:rFonts w:ascii="Times New Roman" w:hAnsi="Times New Roman" w:cs="Times New Roman"/>
          <w:b/>
          <w:bCs/>
          <w:sz w:val="24"/>
          <w:szCs w:val="24"/>
        </w:rPr>
        <w:t>38 8769 0002 0260 0013 2000 0060</w:t>
      </w:r>
      <w:r w:rsidRPr="00E378F2">
        <w:rPr>
          <w:rFonts w:ascii="Times New Roman" w:hAnsi="Times New Roman" w:cs="Times New Roman"/>
          <w:b/>
          <w:bCs/>
          <w:sz w:val="24"/>
          <w:szCs w:val="24"/>
        </w:rPr>
        <w:cr/>
      </w:r>
      <w:r w:rsidRPr="00E378F2">
        <w:rPr>
          <w:rFonts w:ascii="Times New Roman" w:hAnsi="Times New Roman" w:cs="Times New Roman"/>
          <w:sz w:val="24"/>
          <w:szCs w:val="24"/>
        </w:rPr>
        <w:t xml:space="preserve"> z dopiskiem Wadium </w:t>
      </w:r>
      <w:r>
        <w:rPr>
          <w:rFonts w:ascii="Times New Roman" w:hAnsi="Times New Roman" w:cs="Times New Roman"/>
          <w:sz w:val="24"/>
          <w:szCs w:val="24"/>
        </w:rPr>
        <w:t>–</w:t>
      </w:r>
      <w:r w:rsidRPr="00E378F2">
        <w:rPr>
          <w:rFonts w:ascii="Times New Roman" w:hAnsi="Times New Roman" w:cs="Times New Roman"/>
          <w:sz w:val="24"/>
          <w:szCs w:val="24"/>
        </w:rPr>
        <w:t xml:space="preserve"> </w:t>
      </w:r>
      <w:r w:rsidR="00AA500D">
        <w:rPr>
          <w:rFonts w:ascii="Times New Roman" w:hAnsi="Times New Roman" w:cs="Times New Roman"/>
          <w:sz w:val="24"/>
          <w:szCs w:val="24"/>
        </w:rPr>
        <w:t>obiady</w:t>
      </w:r>
      <w:r>
        <w:rPr>
          <w:rFonts w:ascii="Times New Roman" w:hAnsi="Times New Roman" w:cs="Times New Roman"/>
          <w:sz w:val="24"/>
          <w:szCs w:val="24"/>
        </w:rPr>
        <w:t xml:space="preserve"> </w:t>
      </w:r>
      <w:r w:rsidRPr="00546E52">
        <w:rPr>
          <w:rFonts w:ascii="Times New Roman" w:hAnsi="Times New Roman" w:cs="Times New Roman"/>
          <w:sz w:val="24"/>
          <w:szCs w:val="24"/>
        </w:rPr>
        <w:t xml:space="preserve"> </w:t>
      </w:r>
    </w:p>
    <w:p w14:paraId="6BBB9067" w14:textId="77777777" w:rsidR="00A47E37" w:rsidRDefault="00A47E37" w:rsidP="00A47E37">
      <w:pPr>
        <w:spacing w:line="360" w:lineRule="auto"/>
        <w:jc w:val="both"/>
        <w:rPr>
          <w:rFonts w:ascii="Times New Roman" w:hAnsi="Times New Roman" w:cs="Times New Roman"/>
          <w:sz w:val="24"/>
          <w:szCs w:val="24"/>
        </w:rPr>
      </w:pPr>
      <w:r w:rsidRPr="00E378F2">
        <w:rPr>
          <w:rFonts w:ascii="Times New Roman" w:hAnsi="Times New Roman" w:cs="Times New Roman"/>
          <w:sz w:val="24"/>
          <w:szCs w:val="24"/>
        </w:rPr>
        <w:t xml:space="preserve">UWAGA: Za termin wniesienia wadium w formie pieniężnej zostanie przyjęty termin uznania rachunku Zamawiającego. </w:t>
      </w:r>
    </w:p>
    <w:p w14:paraId="159FB13D" w14:textId="77777777" w:rsidR="00A47E37" w:rsidRDefault="00A47E37" w:rsidP="00A47E37">
      <w:pPr>
        <w:spacing w:line="360" w:lineRule="auto"/>
        <w:ind w:left="284" w:hanging="284"/>
        <w:jc w:val="both"/>
        <w:rPr>
          <w:rFonts w:ascii="Times New Roman" w:hAnsi="Times New Roman" w:cs="Times New Roman"/>
          <w:sz w:val="24"/>
          <w:szCs w:val="24"/>
        </w:rPr>
      </w:pPr>
      <w:r w:rsidRPr="005756A8">
        <w:rPr>
          <w:rFonts w:ascii="Times New Roman" w:hAnsi="Times New Roman" w:cs="Times New Roman"/>
          <w:b/>
          <w:sz w:val="24"/>
          <w:szCs w:val="24"/>
        </w:rPr>
        <w:t>5</w:t>
      </w:r>
      <w:r w:rsidRPr="00E378F2">
        <w:rPr>
          <w:rFonts w:ascii="Times New Roman" w:hAnsi="Times New Roman" w:cs="Times New Roman"/>
          <w:sz w:val="24"/>
          <w:szCs w:val="24"/>
        </w:rPr>
        <w:t>. Wadium wnoszone w formie poręczeń lub gwarancji</w:t>
      </w:r>
      <w:r>
        <w:rPr>
          <w:rFonts w:ascii="Times New Roman" w:hAnsi="Times New Roman" w:cs="Times New Roman"/>
          <w:sz w:val="24"/>
          <w:szCs w:val="24"/>
        </w:rPr>
        <w:t xml:space="preserve"> musi być złożone jako oryginał </w:t>
      </w:r>
      <w:r w:rsidRPr="00E378F2">
        <w:rPr>
          <w:rFonts w:ascii="Times New Roman" w:hAnsi="Times New Roman" w:cs="Times New Roman"/>
          <w:sz w:val="24"/>
          <w:szCs w:val="24"/>
        </w:rPr>
        <w:t xml:space="preserve">gwarancji lub poręczenia w postaci elektronicznej i spełniać co najmniej poniższe wymagania: </w:t>
      </w:r>
    </w:p>
    <w:p w14:paraId="2A5F2157" w14:textId="77777777" w:rsidR="00A47E37" w:rsidRDefault="00A47E37" w:rsidP="00A47E37">
      <w:p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E378F2">
        <w:rPr>
          <w:rFonts w:ascii="Times New Roman" w:hAnsi="Times New Roman" w:cs="Times New Roman"/>
          <w:sz w:val="24"/>
          <w:szCs w:val="24"/>
        </w:rPr>
        <w:t>musi obejmować odpowiedzialność za wszyst</w:t>
      </w:r>
      <w:r>
        <w:rPr>
          <w:rFonts w:ascii="Times New Roman" w:hAnsi="Times New Roman" w:cs="Times New Roman"/>
          <w:sz w:val="24"/>
          <w:szCs w:val="24"/>
        </w:rPr>
        <w:t xml:space="preserve">kie przypadki powodujące utratę   </w:t>
      </w:r>
      <w:r w:rsidRPr="00E378F2">
        <w:rPr>
          <w:rFonts w:ascii="Times New Roman" w:hAnsi="Times New Roman" w:cs="Times New Roman"/>
          <w:sz w:val="24"/>
          <w:szCs w:val="24"/>
        </w:rPr>
        <w:t xml:space="preserve">wadium przez Wykonawcę określone w ustawie </w:t>
      </w:r>
      <w:proofErr w:type="spellStart"/>
      <w:r w:rsidRPr="00E378F2">
        <w:rPr>
          <w:rFonts w:ascii="Times New Roman" w:hAnsi="Times New Roman" w:cs="Times New Roman"/>
          <w:sz w:val="24"/>
          <w:szCs w:val="24"/>
        </w:rPr>
        <w:t>p.z.p</w:t>
      </w:r>
      <w:proofErr w:type="spellEnd"/>
      <w:r w:rsidRPr="00E378F2">
        <w:rPr>
          <w:rFonts w:ascii="Times New Roman" w:hAnsi="Times New Roman" w:cs="Times New Roman"/>
          <w:sz w:val="24"/>
          <w:szCs w:val="24"/>
        </w:rPr>
        <w:t xml:space="preserve">. </w:t>
      </w:r>
    </w:p>
    <w:p w14:paraId="1E8ED894" w14:textId="77777777" w:rsidR="00A47E37" w:rsidRDefault="00A47E37" w:rsidP="00A47E37">
      <w:pPr>
        <w:spacing w:line="360" w:lineRule="auto"/>
        <w:ind w:left="709" w:hanging="283"/>
        <w:jc w:val="both"/>
        <w:rPr>
          <w:rFonts w:ascii="Times New Roman" w:hAnsi="Times New Roman" w:cs="Times New Roman"/>
          <w:sz w:val="24"/>
          <w:szCs w:val="24"/>
        </w:rPr>
      </w:pPr>
      <w:r w:rsidRPr="00E378F2">
        <w:rPr>
          <w:rFonts w:ascii="Times New Roman" w:hAnsi="Times New Roman" w:cs="Times New Roman"/>
          <w:sz w:val="24"/>
          <w:szCs w:val="24"/>
        </w:rPr>
        <w:t xml:space="preserve">2) z jej treści powinno jednoznacznej wynikać zobowiązanie gwaranta do zapłaty całej kwoty wadium; </w:t>
      </w:r>
    </w:p>
    <w:p w14:paraId="691774AA" w14:textId="77777777" w:rsidR="00A47E37" w:rsidRDefault="00A47E37" w:rsidP="00A47E37">
      <w:pPr>
        <w:spacing w:line="360" w:lineRule="auto"/>
        <w:ind w:left="426"/>
        <w:jc w:val="both"/>
        <w:rPr>
          <w:rFonts w:ascii="Times New Roman" w:hAnsi="Times New Roman" w:cs="Times New Roman"/>
          <w:sz w:val="24"/>
          <w:szCs w:val="24"/>
        </w:rPr>
      </w:pPr>
      <w:r w:rsidRPr="00E378F2">
        <w:rPr>
          <w:rFonts w:ascii="Times New Roman" w:hAnsi="Times New Roman" w:cs="Times New Roman"/>
          <w:sz w:val="24"/>
          <w:szCs w:val="24"/>
        </w:rPr>
        <w:t xml:space="preserve">3) powinno być nieodwołalne i bezwarunkowe oraz płatne na pierwsze żądanie; </w:t>
      </w:r>
    </w:p>
    <w:p w14:paraId="43E381DD" w14:textId="77777777" w:rsidR="00A47E37" w:rsidRDefault="00A47E37" w:rsidP="00A47E37">
      <w:pPr>
        <w:spacing w:line="360" w:lineRule="auto"/>
        <w:ind w:left="709" w:hanging="283"/>
        <w:jc w:val="both"/>
        <w:rPr>
          <w:rFonts w:ascii="Times New Roman" w:hAnsi="Times New Roman" w:cs="Times New Roman"/>
          <w:sz w:val="24"/>
          <w:szCs w:val="24"/>
        </w:rPr>
      </w:pPr>
      <w:r w:rsidRPr="00E378F2">
        <w:rPr>
          <w:rFonts w:ascii="Times New Roman" w:hAnsi="Times New Roman" w:cs="Times New Roman"/>
          <w:sz w:val="24"/>
          <w:szCs w:val="24"/>
        </w:rPr>
        <w:t xml:space="preserve">4) termin obowiązywania poręczenia lub gwarancji nie może być krótszy niż termin związania ofertą (z zastrzeżeniem iż pierwszym dniem związania ofertą jest dzień składania ofert); </w:t>
      </w:r>
    </w:p>
    <w:p w14:paraId="09F9C88A" w14:textId="77777777" w:rsidR="00A47E37" w:rsidRDefault="00A47E37" w:rsidP="00A47E37">
      <w:pPr>
        <w:spacing w:line="360" w:lineRule="auto"/>
        <w:ind w:left="709" w:hanging="283"/>
        <w:jc w:val="both"/>
        <w:rPr>
          <w:rFonts w:ascii="Times New Roman" w:hAnsi="Times New Roman" w:cs="Times New Roman"/>
          <w:sz w:val="24"/>
          <w:szCs w:val="24"/>
        </w:rPr>
      </w:pPr>
      <w:r w:rsidRPr="00E378F2">
        <w:rPr>
          <w:rFonts w:ascii="Times New Roman" w:hAnsi="Times New Roman" w:cs="Times New Roman"/>
          <w:sz w:val="24"/>
          <w:szCs w:val="24"/>
        </w:rPr>
        <w:t xml:space="preserve">5) w treści poręczenia lub gwarancji powinna znaleźć się nazwa oraz numer przedmiotowego postępowania; </w:t>
      </w:r>
    </w:p>
    <w:p w14:paraId="4E8F1406" w14:textId="77777777" w:rsidR="00A47E37" w:rsidRDefault="00A47E37" w:rsidP="00A47E37">
      <w:pPr>
        <w:spacing w:line="360" w:lineRule="auto"/>
        <w:ind w:left="426"/>
        <w:jc w:val="both"/>
        <w:rPr>
          <w:rFonts w:ascii="Times New Roman" w:hAnsi="Times New Roman" w:cs="Times New Roman"/>
          <w:sz w:val="24"/>
          <w:szCs w:val="24"/>
        </w:rPr>
      </w:pPr>
      <w:r w:rsidRPr="00E378F2">
        <w:rPr>
          <w:rFonts w:ascii="Times New Roman" w:hAnsi="Times New Roman" w:cs="Times New Roman"/>
          <w:sz w:val="24"/>
          <w:szCs w:val="24"/>
        </w:rPr>
        <w:t>6) beneficjentem poręczenia lub gwarancji jest: Gmina Nowe Piekuty;</w:t>
      </w:r>
    </w:p>
    <w:p w14:paraId="6200055E" w14:textId="77777777" w:rsidR="00A47E37" w:rsidRDefault="00A47E37" w:rsidP="00A47E37">
      <w:pPr>
        <w:spacing w:line="360" w:lineRule="auto"/>
        <w:ind w:left="709" w:hanging="283"/>
        <w:jc w:val="both"/>
        <w:rPr>
          <w:rFonts w:ascii="Times New Roman" w:hAnsi="Times New Roman" w:cs="Times New Roman"/>
          <w:sz w:val="24"/>
          <w:szCs w:val="24"/>
        </w:rPr>
      </w:pPr>
      <w:r w:rsidRPr="00E378F2">
        <w:rPr>
          <w:rFonts w:ascii="Times New Roman" w:hAnsi="Times New Roman" w:cs="Times New Roman"/>
          <w:sz w:val="24"/>
          <w:szCs w:val="24"/>
        </w:rPr>
        <w:t xml:space="preserve">7) w przypadku Wykonawców wspólnie ubiegających się o udzielenie zamówienia (art. 58 </w:t>
      </w:r>
      <w:proofErr w:type="spellStart"/>
      <w:r w:rsidRPr="00E378F2">
        <w:rPr>
          <w:rFonts w:ascii="Times New Roman" w:hAnsi="Times New Roman" w:cs="Times New Roman"/>
          <w:sz w:val="24"/>
          <w:szCs w:val="24"/>
        </w:rPr>
        <w:t>p.z.p</w:t>
      </w:r>
      <w:proofErr w:type="spellEnd"/>
      <w:r w:rsidRPr="00E378F2">
        <w:rPr>
          <w:rFonts w:ascii="Times New Roman" w:hAnsi="Times New Roman" w:cs="Times New Roman"/>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w:t>
      </w:r>
      <w:r>
        <w:rPr>
          <w:rFonts w:ascii="Times New Roman" w:hAnsi="Times New Roman" w:cs="Times New Roman"/>
          <w:sz w:val="24"/>
          <w:szCs w:val="24"/>
        </w:rPr>
        <w:t xml:space="preserve"> </w:t>
      </w:r>
      <w:r w:rsidRPr="00E378F2">
        <w:rPr>
          <w:rFonts w:ascii="Times New Roman" w:hAnsi="Times New Roman" w:cs="Times New Roman"/>
          <w:sz w:val="24"/>
          <w:szCs w:val="24"/>
        </w:rPr>
        <w:t xml:space="preserve">(konsorcjum); </w:t>
      </w:r>
    </w:p>
    <w:p w14:paraId="35DAC329" w14:textId="77777777" w:rsidR="00A47E37" w:rsidRDefault="00A47E37" w:rsidP="00A47E37">
      <w:pPr>
        <w:spacing w:line="360" w:lineRule="auto"/>
        <w:ind w:left="284" w:hanging="284"/>
        <w:jc w:val="both"/>
        <w:rPr>
          <w:rFonts w:ascii="Times New Roman" w:hAnsi="Times New Roman" w:cs="Times New Roman"/>
          <w:sz w:val="24"/>
          <w:szCs w:val="24"/>
        </w:rPr>
      </w:pPr>
      <w:r w:rsidRPr="005756A8">
        <w:rPr>
          <w:rFonts w:ascii="Times New Roman" w:hAnsi="Times New Roman" w:cs="Times New Roman"/>
          <w:b/>
          <w:sz w:val="24"/>
          <w:szCs w:val="24"/>
        </w:rPr>
        <w:t>6</w:t>
      </w:r>
      <w:r w:rsidRPr="00E378F2">
        <w:rPr>
          <w:rFonts w:ascii="Times New Roman" w:hAnsi="Times New Roman" w:cs="Times New Roman"/>
          <w:sz w:val="24"/>
          <w:szCs w:val="24"/>
        </w:rPr>
        <w:t xml:space="preserve">. 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78F2">
        <w:rPr>
          <w:rFonts w:ascii="Times New Roman" w:hAnsi="Times New Roman" w:cs="Times New Roman"/>
          <w:sz w:val="24"/>
          <w:szCs w:val="24"/>
        </w:rPr>
        <w:t>p.z.p</w:t>
      </w:r>
      <w:proofErr w:type="spellEnd"/>
      <w:r w:rsidRPr="00E378F2">
        <w:rPr>
          <w:rFonts w:ascii="Times New Roman" w:hAnsi="Times New Roman" w:cs="Times New Roman"/>
          <w:sz w:val="24"/>
          <w:szCs w:val="24"/>
        </w:rPr>
        <w:t xml:space="preserve">. zostanie odrzucona. </w:t>
      </w:r>
    </w:p>
    <w:p w14:paraId="1F9EF997" w14:textId="6D93D7FE" w:rsidR="00E378F2" w:rsidRPr="00E51E4D" w:rsidRDefault="00A47E37" w:rsidP="00A47E37">
      <w:pPr>
        <w:spacing w:line="360" w:lineRule="auto"/>
        <w:ind w:left="284" w:hanging="284"/>
        <w:jc w:val="both"/>
        <w:rPr>
          <w:rFonts w:ascii="Times New Roman" w:hAnsi="Times New Roman" w:cs="Times New Roman"/>
          <w:bCs/>
          <w:sz w:val="24"/>
          <w:szCs w:val="24"/>
          <w:u w:val="single"/>
        </w:rPr>
      </w:pPr>
      <w:r w:rsidRPr="005756A8">
        <w:rPr>
          <w:rFonts w:ascii="Times New Roman" w:hAnsi="Times New Roman" w:cs="Times New Roman"/>
          <w:b/>
          <w:sz w:val="24"/>
          <w:szCs w:val="24"/>
        </w:rPr>
        <w:lastRenderedPageBreak/>
        <w:t>7</w:t>
      </w:r>
      <w:r w:rsidRPr="00E378F2">
        <w:rPr>
          <w:rFonts w:ascii="Times New Roman" w:hAnsi="Times New Roman" w:cs="Times New Roman"/>
          <w:sz w:val="24"/>
          <w:szCs w:val="24"/>
        </w:rPr>
        <w:t xml:space="preserve">. Zasady zwrotu oraz okoliczności zatrzymania wadium określa art. 98 </w:t>
      </w:r>
      <w:proofErr w:type="spellStart"/>
      <w:r w:rsidRPr="00E378F2">
        <w:rPr>
          <w:rFonts w:ascii="Times New Roman" w:hAnsi="Times New Roman" w:cs="Times New Roman"/>
          <w:sz w:val="24"/>
          <w:szCs w:val="24"/>
        </w:rPr>
        <w:t>p.z.p</w:t>
      </w:r>
      <w:proofErr w:type="spellEnd"/>
      <w:r w:rsidRPr="00E378F2">
        <w:rPr>
          <w:rFonts w:ascii="Times New Roman" w:hAnsi="Times New Roman" w:cs="Times New Roman"/>
          <w:sz w:val="24"/>
          <w:szCs w:val="24"/>
        </w:rPr>
        <w:t xml:space="preserve">. </w:t>
      </w:r>
    </w:p>
    <w:p w14:paraId="1F106325" w14:textId="77777777" w:rsidR="001344D2" w:rsidRPr="005052A2" w:rsidRDefault="005052A2">
      <w:pPr>
        <w:pStyle w:val="Nagwek2"/>
        <w:spacing w:before="240" w:after="240"/>
        <w:rPr>
          <w:rFonts w:ascii="Times New Roman" w:hAnsi="Times New Roman" w:cs="Times New Roman"/>
        </w:rPr>
      </w:pPr>
      <w:r w:rsidRPr="005052A2">
        <w:rPr>
          <w:rFonts w:ascii="Times New Roman" w:hAnsi="Times New Roman" w:cs="Times New Roman"/>
        </w:rPr>
        <w:t>XVII. Termin związania ofertą</w:t>
      </w:r>
    </w:p>
    <w:p w14:paraId="52B84859" w14:textId="4BEC9A64" w:rsidR="001344D2" w:rsidRPr="00C701F8" w:rsidRDefault="005052A2" w:rsidP="002763D5">
      <w:pPr>
        <w:numPr>
          <w:ilvl w:val="0"/>
          <w:numId w:val="21"/>
        </w:numPr>
        <w:spacing w:before="240"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 xml:space="preserve">Wykonawca będzie związany ofertą przez okres </w:t>
      </w:r>
      <w:r w:rsidRPr="00533F16">
        <w:rPr>
          <w:rFonts w:ascii="Times New Roman" w:hAnsi="Times New Roman" w:cs="Times New Roman"/>
          <w:sz w:val="24"/>
          <w:szCs w:val="24"/>
        </w:rPr>
        <w:t>30 dni</w:t>
      </w:r>
      <w:r w:rsidR="00277A0A" w:rsidRPr="00C701F8">
        <w:rPr>
          <w:rFonts w:ascii="Times New Roman" w:hAnsi="Times New Roman" w:cs="Times New Roman"/>
          <w:sz w:val="24"/>
          <w:szCs w:val="24"/>
        </w:rPr>
        <w:t>, tj. do dnia</w:t>
      </w:r>
      <w:r w:rsidR="006667C0">
        <w:rPr>
          <w:rFonts w:ascii="Times New Roman" w:hAnsi="Times New Roman" w:cs="Times New Roman"/>
          <w:sz w:val="24"/>
          <w:szCs w:val="24"/>
        </w:rPr>
        <w:t xml:space="preserve"> </w:t>
      </w:r>
      <w:r w:rsidR="002050AB">
        <w:rPr>
          <w:rFonts w:ascii="Times New Roman" w:hAnsi="Times New Roman" w:cs="Times New Roman"/>
          <w:b/>
          <w:sz w:val="24"/>
          <w:szCs w:val="24"/>
        </w:rPr>
        <w:t>28</w:t>
      </w:r>
      <w:r w:rsidR="006743AB" w:rsidRPr="006743AB">
        <w:rPr>
          <w:rFonts w:ascii="Times New Roman" w:hAnsi="Times New Roman" w:cs="Times New Roman"/>
          <w:b/>
          <w:sz w:val="24"/>
          <w:szCs w:val="24"/>
        </w:rPr>
        <w:t>.</w:t>
      </w:r>
      <w:r w:rsidR="002050AB">
        <w:rPr>
          <w:rFonts w:ascii="Times New Roman" w:hAnsi="Times New Roman" w:cs="Times New Roman"/>
          <w:b/>
          <w:sz w:val="24"/>
          <w:szCs w:val="24"/>
        </w:rPr>
        <w:t>12</w:t>
      </w:r>
      <w:r w:rsidR="00B735CF" w:rsidRPr="00F55C58">
        <w:rPr>
          <w:rFonts w:ascii="Times New Roman" w:hAnsi="Times New Roman" w:cs="Times New Roman"/>
          <w:b/>
          <w:sz w:val="24"/>
          <w:szCs w:val="24"/>
        </w:rPr>
        <w:t>.202</w:t>
      </w:r>
      <w:r w:rsidR="001A1A1D">
        <w:rPr>
          <w:rFonts w:ascii="Times New Roman" w:hAnsi="Times New Roman" w:cs="Times New Roman"/>
          <w:b/>
          <w:sz w:val="24"/>
          <w:szCs w:val="24"/>
        </w:rPr>
        <w:t>4</w:t>
      </w:r>
      <w:r w:rsidR="0028114E" w:rsidRPr="00B735CF">
        <w:rPr>
          <w:rFonts w:ascii="Times New Roman" w:hAnsi="Times New Roman" w:cs="Times New Roman"/>
          <w:b/>
          <w:smallCaps/>
          <w:sz w:val="24"/>
          <w:szCs w:val="24"/>
        </w:rPr>
        <w:t xml:space="preserve"> </w:t>
      </w:r>
      <w:r w:rsidR="0028114E" w:rsidRPr="0028114E">
        <w:rPr>
          <w:rFonts w:ascii="Times New Roman" w:hAnsi="Times New Roman" w:cs="Times New Roman"/>
          <w:b/>
          <w:sz w:val="24"/>
          <w:szCs w:val="24"/>
        </w:rPr>
        <w:t>r</w:t>
      </w:r>
      <w:r w:rsidRPr="00C701F8">
        <w:rPr>
          <w:rFonts w:ascii="Times New Roman" w:hAnsi="Times New Roman" w:cs="Times New Roman"/>
          <w:sz w:val="24"/>
          <w:szCs w:val="24"/>
        </w:rPr>
        <w:t>. Bieg terminu związania ofertą rozpoczyna się wraz z upływem terminu składania ofert.</w:t>
      </w:r>
    </w:p>
    <w:p w14:paraId="02BC6A3C" w14:textId="77777777" w:rsidR="001344D2" w:rsidRPr="00C701F8" w:rsidRDefault="005052A2" w:rsidP="002763D5">
      <w:pPr>
        <w:numPr>
          <w:ilvl w:val="0"/>
          <w:numId w:val="21"/>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277A0A" w:rsidRPr="00C701F8">
        <w:rPr>
          <w:rFonts w:ascii="Times New Roman" w:hAnsi="Times New Roman" w:cs="Times New Roman"/>
          <w:sz w:val="24"/>
          <w:szCs w:val="24"/>
        </w:rPr>
        <w:t xml:space="preserve">okres, nie dłuższy niż 30 dni. </w:t>
      </w:r>
      <w:r w:rsidRPr="00C701F8">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1144227E" w14:textId="73092D1E" w:rsidR="001344D2" w:rsidRPr="005052A2" w:rsidRDefault="005052A2">
      <w:pPr>
        <w:pStyle w:val="Nagwek2"/>
        <w:spacing w:before="240" w:after="240"/>
        <w:rPr>
          <w:rFonts w:ascii="Times New Roman" w:hAnsi="Times New Roman" w:cs="Times New Roman"/>
        </w:rPr>
      </w:pPr>
      <w:bookmarkStart w:id="17" w:name="_iwk7tzonv6ne" w:colFirst="0" w:colLast="0"/>
      <w:bookmarkEnd w:id="17"/>
      <w:r w:rsidRPr="005052A2">
        <w:rPr>
          <w:rFonts w:ascii="Times New Roman" w:hAnsi="Times New Roman" w:cs="Times New Roman"/>
        </w:rPr>
        <w:t xml:space="preserve">XVIII. Miejsce i termin składania </w:t>
      </w:r>
      <w:r w:rsidR="00416C69">
        <w:rPr>
          <w:rFonts w:ascii="Times New Roman" w:hAnsi="Times New Roman" w:cs="Times New Roman"/>
        </w:rPr>
        <w:t xml:space="preserve">i otwarcia </w:t>
      </w:r>
      <w:r w:rsidRPr="005052A2">
        <w:rPr>
          <w:rFonts w:ascii="Times New Roman" w:hAnsi="Times New Roman" w:cs="Times New Roman"/>
        </w:rPr>
        <w:t>ofert</w:t>
      </w:r>
    </w:p>
    <w:p w14:paraId="072AE449" w14:textId="3AFD2936"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bookmarkStart w:id="18" w:name="_kc2xtpcwd955" w:colFirst="0" w:colLast="0"/>
      <w:bookmarkEnd w:id="18"/>
      <w:r w:rsidRPr="00416C69">
        <w:rPr>
          <w:rFonts w:ascii="Times New Roman" w:eastAsia="Calibri" w:hAnsi="Times New Roman" w:cs="Times New Roman"/>
          <w:sz w:val="24"/>
          <w:szCs w:val="24"/>
          <w:lang w:eastAsia="en-US"/>
        </w:rPr>
        <w:t xml:space="preserve">Ofertę należy złożyć za pośrednictwem Platformy e-Zamówienia do dnia: </w:t>
      </w:r>
      <w:r w:rsidR="002050AB">
        <w:rPr>
          <w:rFonts w:ascii="Times New Roman" w:eastAsia="Calibri" w:hAnsi="Times New Roman" w:cs="Times New Roman"/>
          <w:b/>
          <w:sz w:val="24"/>
          <w:szCs w:val="24"/>
          <w:lang w:eastAsia="en-US"/>
        </w:rPr>
        <w:t>29</w:t>
      </w:r>
      <w:r w:rsidRPr="00416C69">
        <w:rPr>
          <w:rFonts w:ascii="Times New Roman" w:eastAsia="Calibri" w:hAnsi="Times New Roman" w:cs="Times New Roman"/>
          <w:b/>
          <w:sz w:val="24"/>
          <w:szCs w:val="24"/>
          <w:lang w:eastAsia="en-US"/>
        </w:rPr>
        <w:t>.1</w:t>
      </w:r>
      <w:r w:rsidR="002050AB">
        <w:rPr>
          <w:rFonts w:ascii="Times New Roman" w:eastAsia="Calibri" w:hAnsi="Times New Roman" w:cs="Times New Roman"/>
          <w:b/>
          <w:sz w:val="24"/>
          <w:szCs w:val="24"/>
          <w:lang w:eastAsia="en-US"/>
        </w:rPr>
        <w:t>1</w:t>
      </w:r>
      <w:r w:rsidRPr="00416C69">
        <w:rPr>
          <w:rFonts w:ascii="Times New Roman" w:eastAsia="Calibri" w:hAnsi="Times New Roman" w:cs="Times New Roman"/>
          <w:b/>
          <w:sz w:val="24"/>
          <w:szCs w:val="24"/>
          <w:lang w:eastAsia="en-US"/>
        </w:rPr>
        <w:t>.202</w:t>
      </w:r>
      <w:r w:rsidR="002050AB">
        <w:rPr>
          <w:rFonts w:ascii="Times New Roman" w:eastAsia="Calibri" w:hAnsi="Times New Roman" w:cs="Times New Roman"/>
          <w:b/>
          <w:sz w:val="24"/>
          <w:szCs w:val="24"/>
          <w:lang w:eastAsia="en-US"/>
        </w:rPr>
        <w:t>4</w:t>
      </w:r>
      <w:r w:rsidRPr="00416C69">
        <w:rPr>
          <w:rFonts w:ascii="Times New Roman" w:eastAsia="Calibri" w:hAnsi="Times New Roman" w:cs="Times New Roman"/>
          <w:b/>
          <w:sz w:val="24"/>
          <w:szCs w:val="24"/>
          <w:lang w:eastAsia="en-US"/>
        </w:rPr>
        <w:t xml:space="preserve"> r. do godziny 12:15</w:t>
      </w:r>
      <w:r w:rsidRPr="00416C69">
        <w:rPr>
          <w:rFonts w:ascii="Times New Roman" w:eastAsia="Calibri" w:hAnsi="Times New Roman" w:cs="Times New Roman"/>
          <w:sz w:val="24"/>
          <w:szCs w:val="24"/>
          <w:lang w:eastAsia="en-US"/>
        </w:rPr>
        <w:t xml:space="preserve">. </w:t>
      </w:r>
    </w:p>
    <w:p w14:paraId="13847347"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 xml:space="preserve">O terminie złożenia oferty decyduje czas pełnego przeprocesowania transakcji na Platformie. </w:t>
      </w:r>
    </w:p>
    <w:p w14:paraId="5B472B74"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Do oferty należy dołączyć wszystkie wymagane w SWZ dokumenty.</w:t>
      </w:r>
    </w:p>
    <w:p w14:paraId="545AF7FA"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Oferta lub wniosek składana elektronicznie musi zostać podpisana elektronicznym podpisem kwalifikowanym, podpisem zaufanym lub podpisem osobistym.</w:t>
      </w:r>
    </w:p>
    <w:p w14:paraId="40E80ECE" w14:textId="02487498"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 xml:space="preserve">Otwarcie ofert nastąpi w dniu </w:t>
      </w:r>
      <w:r w:rsidR="002050AB">
        <w:rPr>
          <w:rFonts w:ascii="Times New Roman" w:eastAsia="Calibri" w:hAnsi="Times New Roman" w:cs="Times New Roman"/>
          <w:b/>
          <w:sz w:val="24"/>
          <w:szCs w:val="24"/>
          <w:lang w:eastAsia="en-US"/>
        </w:rPr>
        <w:t>29</w:t>
      </w:r>
      <w:r w:rsidR="00512697" w:rsidRPr="00512697">
        <w:rPr>
          <w:rFonts w:ascii="Times New Roman" w:eastAsia="Calibri" w:hAnsi="Times New Roman" w:cs="Times New Roman"/>
          <w:b/>
          <w:sz w:val="24"/>
          <w:szCs w:val="24"/>
          <w:lang w:eastAsia="en-US"/>
        </w:rPr>
        <w:t>.</w:t>
      </w:r>
      <w:r w:rsidRPr="00416C69">
        <w:rPr>
          <w:rFonts w:ascii="Times New Roman" w:eastAsia="Calibri" w:hAnsi="Times New Roman" w:cs="Times New Roman"/>
          <w:b/>
          <w:sz w:val="24"/>
          <w:szCs w:val="24"/>
          <w:lang w:eastAsia="en-US"/>
        </w:rPr>
        <w:t>1</w:t>
      </w:r>
      <w:r w:rsidR="002050AB">
        <w:rPr>
          <w:rFonts w:ascii="Times New Roman" w:eastAsia="Calibri" w:hAnsi="Times New Roman" w:cs="Times New Roman"/>
          <w:b/>
          <w:sz w:val="24"/>
          <w:szCs w:val="24"/>
          <w:lang w:eastAsia="en-US"/>
        </w:rPr>
        <w:t>1</w:t>
      </w:r>
      <w:r w:rsidRPr="00416C69">
        <w:rPr>
          <w:rFonts w:ascii="Times New Roman" w:eastAsia="Calibri" w:hAnsi="Times New Roman" w:cs="Times New Roman"/>
          <w:b/>
          <w:sz w:val="24"/>
          <w:szCs w:val="24"/>
          <w:lang w:eastAsia="en-US"/>
        </w:rPr>
        <w:t>.202</w:t>
      </w:r>
      <w:r w:rsidR="002050AB">
        <w:rPr>
          <w:rFonts w:ascii="Times New Roman" w:eastAsia="Calibri" w:hAnsi="Times New Roman" w:cs="Times New Roman"/>
          <w:b/>
          <w:sz w:val="24"/>
          <w:szCs w:val="24"/>
          <w:lang w:eastAsia="en-US"/>
        </w:rPr>
        <w:t>4</w:t>
      </w:r>
      <w:r w:rsidRPr="00416C69">
        <w:rPr>
          <w:rFonts w:ascii="Times New Roman" w:eastAsia="Calibri" w:hAnsi="Times New Roman" w:cs="Times New Roman"/>
          <w:b/>
          <w:sz w:val="24"/>
          <w:szCs w:val="24"/>
          <w:lang w:eastAsia="en-US"/>
        </w:rPr>
        <w:t xml:space="preserve"> r. o godzinie 13:00</w:t>
      </w:r>
      <w:r w:rsidRPr="00416C69">
        <w:rPr>
          <w:rFonts w:ascii="Times New Roman" w:eastAsia="Calibri" w:hAnsi="Times New Roman" w:cs="Times New Roman"/>
          <w:sz w:val="24"/>
          <w:szCs w:val="24"/>
          <w:lang w:eastAsia="en-US"/>
        </w:rPr>
        <w:t>, nie później niż następnego dnia po dniu, w którym upłynął termin składania ofert.</w:t>
      </w:r>
    </w:p>
    <w:p w14:paraId="218CDEA3"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445D8F9"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Zamawiający poinformuje o zmianie terminu otwarcia ofert na stronie internetowej prowadzonego postępowania.</w:t>
      </w:r>
    </w:p>
    <w:p w14:paraId="76A1A66A"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Zamawiający, najpóźniej przed otwarciem ofert, udostępnia na stronie internetowej prowadzonego postępowania informację o kwocie, jaką zamierza przeznaczyć na sfinansowanie zamówienia.</w:t>
      </w:r>
    </w:p>
    <w:p w14:paraId="327A282B" w14:textId="77777777" w:rsidR="00416C69" w:rsidRPr="00416C69" w:rsidRDefault="00416C69" w:rsidP="00416C69">
      <w:pPr>
        <w:widowControl w:val="0"/>
        <w:numPr>
          <w:ilvl w:val="0"/>
          <w:numId w:val="17"/>
        </w:numPr>
        <w:tabs>
          <w:tab w:val="left" w:pos="637"/>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Zamawiający, niezwłocznie po otwarciu ofert, udostępnia na stronie internetowej prowadzonego postępowania informacje o:</w:t>
      </w:r>
    </w:p>
    <w:p w14:paraId="1363D69C" w14:textId="4E4C7905" w:rsidR="00416C69" w:rsidRPr="00416C69" w:rsidRDefault="00416C69" w:rsidP="00416C69">
      <w:pPr>
        <w:widowControl w:val="0"/>
        <w:tabs>
          <w:tab w:val="left" w:pos="426"/>
        </w:tabs>
        <w:spacing w:line="360" w:lineRule="auto"/>
        <w:ind w:left="709" w:hanging="709"/>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lastRenderedPageBreak/>
        <w:tab/>
        <w:t>1) nazwach albo imionach i nazwiskach oraz siedzibach lub miejscac</w:t>
      </w:r>
      <w:r w:rsidR="002050AB">
        <w:rPr>
          <w:rFonts w:ascii="Times New Roman" w:eastAsia="Calibri" w:hAnsi="Times New Roman" w:cs="Times New Roman"/>
          <w:sz w:val="24"/>
          <w:szCs w:val="24"/>
          <w:lang w:eastAsia="en-US"/>
        </w:rPr>
        <w:t xml:space="preserve">h prowadzonej działalności </w:t>
      </w:r>
      <w:r w:rsidRPr="00416C69">
        <w:rPr>
          <w:rFonts w:ascii="Times New Roman" w:eastAsia="Calibri" w:hAnsi="Times New Roman" w:cs="Times New Roman"/>
          <w:sz w:val="24"/>
          <w:szCs w:val="24"/>
          <w:lang w:eastAsia="en-US"/>
        </w:rPr>
        <w:t>gospodarczej albo miejscach zamieszkania Wykonawców, których oferty zostały otwarte;</w:t>
      </w:r>
    </w:p>
    <w:p w14:paraId="782CE21B" w14:textId="77777777" w:rsidR="00416C69" w:rsidRPr="00416C69" w:rsidRDefault="00416C69" w:rsidP="00416C69">
      <w:pPr>
        <w:widowControl w:val="0"/>
        <w:tabs>
          <w:tab w:val="left" w:pos="426"/>
        </w:tabs>
        <w:spacing w:line="360" w:lineRule="auto"/>
        <w:jc w:val="both"/>
        <w:rPr>
          <w:rFonts w:ascii="Times New Roman" w:eastAsia="Calibri" w:hAnsi="Times New Roman" w:cs="Times New Roman"/>
          <w:sz w:val="24"/>
          <w:szCs w:val="24"/>
          <w:lang w:eastAsia="en-US"/>
        </w:rPr>
      </w:pPr>
      <w:r w:rsidRPr="00416C69">
        <w:rPr>
          <w:rFonts w:ascii="Times New Roman" w:eastAsia="Calibri" w:hAnsi="Times New Roman" w:cs="Times New Roman"/>
          <w:sz w:val="24"/>
          <w:szCs w:val="24"/>
          <w:lang w:eastAsia="en-US"/>
        </w:rPr>
        <w:tab/>
        <w:t>2)  cenach lub kosztach zawartych w ofertach.</w:t>
      </w:r>
    </w:p>
    <w:p w14:paraId="71173E6A" w14:textId="209FB09E" w:rsidR="001344D2" w:rsidRPr="005052A2" w:rsidRDefault="005052A2">
      <w:pPr>
        <w:pStyle w:val="Nagwek2"/>
        <w:spacing w:line="320" w:lineRule="auto"/>
        <w:jc w:val="both"/>
        <w:rPr>
          <w:rFonts w:ascii="Times New Roman" w:hAnsi="Times New Roman" w:cs="Times New Roman"/>
        </w:rPr>
      </w:pPr>
      <w:r w:rsidRPr="005052A2">
        <w:rPr>
          <w:rFonts w:ascii="Times New Roman" w:hAnsi="Times New Roman" w:cs="Times New Roman"/>
        </w:rPr>
        <w:t>X</w:t>
      </w:r>
      <w:r w:rsidR="00416C69">
        <w:rPr>
          <w:rFonts w:ascii="Times New Roman" w:hAnsi="Times New Roman" w:cs="Times New Roman"/>
        </w:rPr>
        <w:t>I</w:t>
      </w:r>
      <w:r w:rsidRPr="005052A2">
        <w:rPr>
          <w:rFonts w:ascii="Times New Roman" w:hAnsi="Times New Roman" w:cs="Times New Roman"/>
        </w:rPr>
        <w:t xml:space="preserve">X. Opis kryteriów oceny ofert wraz z podaniem wag tych kryteriów i sposobu oceny ofert </w:t>
      </w:r>
    </w:p>
    <w:p w14:paraId="23C26A36" w14:textId="77777777" w:rsidR="001344D2" w:rsidRPr="00C701F8" w:rsidRDefault="005052A2" w:rsidP="002763D5">
      <w:pPr>
        <w:numPr>
          <w:ilvl w:val="0"/>
          <w:numId w:val="11"/>
        </w:numPr>
        <w:spacing w:before="240"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Przy wyborze najkorzystniejszej oferty Zamawiający będzie się kierował następującymi kryteriami oceny ofert:</w:t>
      </w:r>
    </w:p>
    <w:p w14:paraId="74715D46" w14:textId="77777777" w:rsidR="00267969" w:rsidRPr="00C701F8" w:rsidRDefault="005052A2" w:rsidP="002763D5">
      <w:pPr>
        <w:numPr>
          <w:ilvl w:val="0"/>
          <w:numId w:val="16"/>
        </w:numPr>
        <w:spacing w:line="360" w:lineRule="auto"/>
        <w:ind w:left="924" w:hanging="476"/>
        <w:rPr>
          <w:rFonts w:ascii="Times New Roman" w:hAnsi="Times New Roman" w:cs="Times New Roman"/>
          <w:sz w:val="24"/>
          <w:szCs w:val="24"/>
        </w:rPr>
      </w:pPr>
      <w:r w:rsidRPr="00C701F8">
        <w:rPr>
          <w:rFonts w:ascii="Times New Roman" w:hAnsi="Times New Roman" w:cs="Times New Roman"/>
          <w:b/>
          <w:sz w:val="24"/>
          <w:szCs w:val="24"/>
        </w:rPr>
        <w:t>Cena (C)</w:t>
      </w:r>
      <w:r w:rsidR="00267969" w:rsidRPr="00C701F8">
        <w:rPr>
          <w:rFonts w:ascii="Times New Roman" w:hAnsi="Times New Roman" w:cs="Times New Roman"/>
          <w:sz w:val="24"/>
          <w:szCs w:val="24"/>
        </w:rPr>
        <w:t xml:space="preserve"> – waga kryterium 60</w:t>
      </w:r>
      <w:r w:rsidRPr="00C701F8">
        <w:rPr>
          <w:rFonts w:ascii="Times New Roman" w:hAnsi="Times New Roman" w:cs="Times New Roman"/>
          <w:sz w:val="24"/>
          <w:szCs w:val="24"/>
        </w:rPr>
        <w:t>%;</w:t>
      </w:r>
    </w:p>
    <w:p w14:paraId="3C144775" w14:textId="47F03F00" w:rsidR="001344D2" w:rsidRPr="00414963" w:rsidRDefault="00DA3113" w:rsidP="002763D5">
      <w:pPr>
        <w:numPr>
          <w:ilvl w:val="0"/>
          <w:numId w:val="16"/>
        </w:numPr>
        <w:spacing w:line="360" w:lineRule="auto"/>
        <w:ind w:left="924" w:hanging="476"/>
        <w:rPr>
          <w:rFonts w:ascii="Times New Roman" w:hAnsi="Times New Roman" w:cs="Times New Roman"/>
          <w:sz w:val="24"/>
          <w:szCs w:val="24"/>
        </w:rPr>
      </w:pPr>
      <w:r>
        <w:rPr>
          <w:rFonts w:ascii="Times New Roman" w:hAnsi="Times New Roman" w:cs="Times New Roman"/>
          <w:b/>
          <w:sz w:val="24"/>
          <w:szCs w:val="24"/>
        </w:rPr>
        <w:t xml:space="preserve">Termin płatności </w:t>
      </w:r>
      <w:r w:rsidR="00267969" w:rsidRPr="00C701F8">
        <w:rPr>
          <w:rFonts w:ascii="Times New Roman" w:hAnsi="Times New Roman" w:cs="Times New Roman"/>
          <w:sz w:val="24"/>
          <w:szCs w:val="24"/>
        </w:rPr>
        <w:t xml:space="preserve"> </w:t>
      </w:r>
      <w:r w:rsidR="005052A2" w:rsidRPr="00C701F8">
        <w:rPr>
          <w:rFonts w:ascii="Times New Roman" w:hAnsi="Times New Roman" w:cs="Times New Roman"/>
          <w:smallCaps/>
          <w:sz w:val="24"/>
          <w:szCs w:val="24"/>
        </w:rPr>
        <w:t xml:space="preserve"> </w:t>
      </w:r>
      <w:r w:rsidR="00267969" w:rsidRPr="00C701F8">
        <w:rPr>
          <w:rFonts w:ascii="Times New Roman" w:hAnsi="Times New Roman" w:cs="Times New Roman"/>
          <w:sz w:val="24"/>
          <w:szCs w:val="24"/>
        </w:rPr>
        <w:t>– waga kryterium 40</w:t>
      </w:r>
      <w:r w:rsidR="005052A2" w:rsidRPr="00414963">
        <w:rPr>
          <w:rFonts w:ascii="Times New Roman" w:hAnsi="Times New Roman" w:cs="Times New Roman"/>
          <w:sz w:val="24"/>
          <w:szCs w:val="24"/>
        </w:rPr>
        <w:t>%.</w:t>
      </w:r>
    </w:p>
    <w:p w14:paraId="7106253F" w14:textId="77777777" w:rsidR="001344D2" w:rsidRPr="00C701F8" w:rsidRDefault="005052A2" w:rsidP="002763D5">
      <w:pPr>
        <w:numPr>
          <w:ilvl w:val="0"/>
          <w:numId w:val="11"/>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Zasady oceny ofert w poszczególnych kryteriach:</w:t>
      </w:r>
    </w:p>
    <w:p w14:paraId="13CFE89C" w14:textId="77777777" w:rsidR="008A24AB" w:rsidRPr="00324F99" w:rsidRDefault="005052A2" w:rsidP="002763D5">
      <w:pPr>
        <w:numPr>
          <w:ilvl w:val="0"/>
          <w:numId w:val="18"/>
        </w:numPr>
        <w:spacing w:line="360" w:lineRule="auto"/>
        <w:ind w:left="910" w:hanging="484"/>
        <w:jc w:val="both"/>
        <w:rPr>
          <w:rFonts w:ascii="Times New Roman" w:hAnsi="Times New Roman" w:cs="Times New Roman"/>
          <w:b/>
          <w:sz w:val="24"/>
          <w:szCs w:val="24"/>
        </w:rPr>
      </w:pPr>
      <w:r w:rsidRPr="00C701F8">
        <w:rPr>
          <w:rFonts w:ascii="Times New Roman" w:hAnsi="Times New Roman" w:cs="Times New Roman"/>
          <w:b/>
          <w:sz w:val="24"/>
          <w:szCs w:val="24"/>
        </w:rPr>
        <w:t xml:space="preserve">Cena (C) – waga </w:t>
      </w:r>
      <w:r w:rsidR="00267969" w:rsidRPr="00C701F8">
        <w:rPr>
          <w:rFonts w:ascii="Times New Roman" w:hAnsi="Times New Roman" w:cs="Times New Roman"/>
          <w:b/>
          <w:smallCaps/>
          <w:sz w:val="24"/>
          <w:szCs w:val="24"/>
        </w:rPr>
        <w:t>60</w:t>
      </w:r>
      <w:r w:rsidRPr="00C701F8">
        <w:rPr>
          <w:rFonts w:ascii="Times New Roman" w:hAnsi="Times New Roman" w:cs="Times New Roman"/>
          <w:b/>
          <w:sz w:val="24"/>
          <w:szCs w:val="24"/>
        </w:rPr>
        <w:t>%</w:t>
      </w:r>
    </w:p>
    <w:p w14:paraId="2A1B72ED" w14:textId="77777777" w:rsidR="001344D2" w:rsidRPr="00C701F8" w:rsidRDefault="005052A2">
      <w:pPr>
        <w:spacing w:before="240" w:line="360" w:lineRule="auto"/>
        <w:ind w:left="2124"/>
        <w:jc w:val="both"/>
        <w:rPr>
          <w:rFonts w:ascii="Times New Roman" w:hAnsi="Times New Roman" w:cs="Times New Roman"/>
          <w:sz w:val="24"/>
          <w:szCs w:val="24"/>
        </w:rPr>
      </w:pPr>
      <w:r w:rsidRPr="00C701F8">
        <w:rPr>
          <w:rFonts w:ascii="Times New Roman" w:hAnsi="Times New Roman" w:cs="Times New Roman"/>
          <w:b/>
          <w:sz w:val="24"/>
          <w:szCs w:val="24"/>
        </w:rPr>
        <w:t>cena najniższa brutto*</w:t>
      </w:r>
    </w:p>
    <w:p w14:paraId="7A14C829" w14:textId="77777777" w:rsidR="001344D2" w:rsidRPr="00C701F8" w:rsidRDefault="005052A2">
      <w:pPr>
        <w:spacing w:line="360" w:lineRule="auto"/>
        <w:ind w:left="1080"/>
        <w:jc w:val="both"/>
        <w:rPr>
          <w:rFonts w:ascii="Times New Roman" w:hAnsi="Times New Roman" w:cs="Times New Roman"/>
          <w:sz w:val="24"/>
          <w:szCs w:val="24"/>
        </w:rPr>
      </w:pPr>
      <w:r w:rsidRPr="00C701F8">
        <w:rPr>
          <w:rFonts w:ascii="Times New Roman" w:hAnsi="Times New Roman" w:cs="Times New Roman"/>
          <w:b/>
          <w:sz w:val="24"/>
          <w:szCs w:val="24"/>
        </w:rPr>
        <w:t>C =</w:t>
      </w:r>
      <w:r w:rsidRPr="00C701F8">
        <w:rPr>
          <w:rFonts w:ascii="Times New Roman" w:hAnsi="Times New Roman" w:cs="Times New Roman"/>
          <w:sz w:val="24"/>
          <w:szCs w:val="24"/>
        </w:rPr>
        <w:t xml:space="preserve"> </w:t>
      </w:r>
      <w:r w:rsidRPr="00C701F8">
        <w:rPr>
          <w:rFonts w:ascii="Times New Roman" w:hAnsi="Times New Roman" w:cs="Times New Roman"/>
          <w:strike/>
          <w:sz w:val="24"/>
          <w:szCs w:val="24"/>
        </w:rPr>
        <w:t xml:space="preserve">------------------------------------------------ </w:t>
      </w:r>
      <w:r w:rsidRPr="00C701F8">
        <w:rPr>
          <w:rFonts w:ascii="Times New Roman" w:hAnsi="Times New Roman" w:cs="Times New Roman"/>
          <w:sz w:val="24"/>
          <w:szCs w:val="24"/>
        </w:rPr>
        <w:t xml:space="preserve">  </w:t>
      </w:r>
      <w:r w:rsidR="00267969" w:rsidRPr="00C701F8">
        <w:rPr>
          <w:rFonts w:ascii="Times New Roman" w:hAnsi="Times New Roman" w:cs="Times New Roman"/>
          <w:b/>
          <w:sz w:val="24"/>
          <w:szCs w:val="24"/>
        </w:rPr>
        <w:t>x 100 pkt x 60</w:t>
      </w:r>
      <w:r w:rsidRPr="00C701F8">
        <w:rPr>
          <w:rFonts w:ascii="Times New Roman" w:hAnsi="Times New Roman" w:cs="Times New Roman"/>
          <w:b/>
          <w:sz w:val="24"/>
          <w:szCs w:val="24"/>
        </w:rPr>
        <w:t>%</w:t>
      </w:r>
    </w:p>
    <w:p w14:paraId="0A4FB37A" w14:textId="77777777" w:rsidR="001344D2" w:rsidRPr="00C701F8" w:rsidRDefault="005052A2">
      <w:pPr>
        <w:spacing w:line="360" w:lineRule="auto"/>
        <w:ind w:left="1736"/>
        <w:jc w:val="both"/>
        <w:rPr>
          <w:rFonts w:ascii="Times New Roman" w:hAnsi="Times New Roman" w:cs="Times New Roman"/>
          <w:sz w:val="24"/>
          <w:szCs w:val="24"/>
        </w:rPr>
      </w:pPr>
      <w:r w:rsidRPr="00C701F8">
        <w:rPr>
          <w:rFonts w:ascii="Times New Roman" w:hAnsi="Times New Roman" w:cs="Times New Roman"/>
          <w:b/>
          <w:sz w:val="24"/>
          <w:szCs w:val="24"/>
        </w:rPr>
        <w:t>cena oferty ocenianej brutto</w:t>
      </w:r>
    </w:p>
    <w:p w14:paraId="2EA4F60F" w14:textId="77777777" w:rsidR="001344D2" w:rsidRPr="0039641F" w:rsidRDefault="005052A2">
      <w:pPr>
        <w:spacing w:before="240" w:line="360" w:lineRule="auto"/>
        <w:ind w:left="372" w:firstLine="708"/>
        <w:jc w:val="both"/>
        <w:rPr>
          <w:rFonts w:ascii="Times New Roman" w:hAnsi="Times New Roman" w:cs="Times New Roman"/>
          <w:sz w:val="24"/>
          <w:szCs w:val="24"/>
        </w:rPr>
      </w:pPr>
      <w:r w:rsidRPr="0039641F">
        <w:rPr>
          <w:rFonts w:ascii="Times New Roman" w:hAnsi="Times New Roman" w:cs="Times New Roman"/>
          <w:sz w:val="24"/>
          <w:szCs w:val="24"/>
        </w:rPr>
        <w:t>* spośród wszystkich złożonych ofert niepodlegających odrzuceniu</w:t>
      </w:r>
    </w:p>
    <w:p w14:paraId="098073C5" w14:textId="77777777" w:rsidR="001344D2" w:rsidRPr="00C701F8" w:rsidRDefault="005052A2" w:rsidP="002763D5">
      <w:pPr>
        <w:numPr>
          <w:ilvl w:val="0"/>
          <w:numId w:val="19"/>
        </w:numPr>
        <w:spacing w:before="240" w:line="360" w:lineRule="auto"/>
        <w:ind w:left="1358" w:hanging="420"/>
        <w:jc w:val="both"/>
        <w:rPr>
          <w:rFonts w:ascii="Times New Roman" w:hAnsi="Times New Roman" w:cs="Times New Roman"/>
          <w:sz w:val="24"/>
          <w:szCs w:val="24"/>
        </w:rPr>
      </w:pPr>
      <w:r w:rsidRPr="00C701F8">
        <w:rPr>
          <w:rFonts w:ascii="Times New Roman" w:hAnsi="Times New Roman" w:cs="Times New Roman"/>
          <w:sz w:val="24"/>
          <w:szCs w:val="24"/>
        </w:rPr>
        <w:t>Podstawą przyznania punktów w kryterium „cena” będzie cena ofertowa brutto podana przez Wykonawcę w Formularzu Ofertowym.</w:t>
      </w:r>
    </w:p>
    <w:p w14:paraId="11DCA685" w14:textId="6C05383F" w:rsidR="00324F99" w:rsidRPr="00DA3113" w:rsidRDefault="005052A2" w:rsidP="00DA3113">
      <w:pPr>
        <w:numPr>
          <w:ilvl w:val="0"/>
          <w:numId w:val="19"/>
        </w:numPr>
        <w:spacing w:line="360" w:lineRule="auto"/>
        <w:ind w:left="1358" w:hanging="420"/>
        <w:jc w:val="both"/>
        <w:rPr>
          <w:rFonts w:ascii="Times New Roman" w:hAnsi="Times New Roman" w:cs="Times New Roman"/>
          <w:sz w:val="24"/>
          <w:szCs w:val="24"/>
        </w:rPr>
      </w:pPr>
      <w:r w:rsidRPr="00C701F8">
        <w:rPr>
          <w:rFonts w:ascii="Times New Roman" w:hAnsi="Times New Roman" w:cs="Times New Roman"/>
          <w:sz w:val="24"/>
          <w:szCs w:val="24"/>
        </w:rPr>
        <w:t>Cena ofertowa brutto musi uwzględniać wszelkie koszty jakie Wykonawca poniesie w związku z realizacją przedmiotu zamówienia.</w:t>
      </w:r>
    </w:p>
    <w:p w14:paraId="58ECEDC5" w14:textId="01BE9545" w:rsidR="001344D2" w:rsidRPr="00C701F8" w:rsidRDefault="00DA3113" w:rsidP="002763D5">
      <w:pPr>
        <w:numPr>
          <w:ilvl w:val="0"/>
          <w:numId w:val="18"/>
        </w:numPr>
        <w:spacing w:line="360" w:lineRule="auto"/>
        <w:ind w:left="910" w:hanging="484"/>
        <w:jc w:val="both"/>
        <w:rPr>
          <w:rFonts w:ascii="Times New Roman" w:hAnsi="Times New Roman" w:cs="Times New Roman"/>
          <w:sz w:val="24"/>
          <w:szCs w:val="24"/>
        </w:rPr>
      </w:pPr>
      <w:r>
        <w:rPr>
          <w:rFonts w:ascii="Times New Roman" w:hAnsi="Times New Roman" w:cs="Times New Roman"/>
          <w:b/>
          <w:sz w:val="24"/>
          <w:szCs w:val="24"/>
        </w:rPr>
        <w:t xml:space="preserve">Termin płatności </w:t>
      </w:r>
      <w:r w:rsidR="005052A2" w:rsidRPr="00C701F8">
        <w:rPr>
          <w:rFonts w:ascii="Times New Roman" w:hAnsi="Times New Roman" w:cs="Times New Roman"/>
          <w:b/>
          <w:sz w:val="24"/>
          <w:szCs w:val="24"/>
        </w:rPr>
        <w:t xml:space="preserve">– waga </w:t>
      </w:r>
      <w:r w:rsidR="00267969" w:rsidRPr="00C701F8">
        <w:rPr>
          <w:rFonts w:ascii="Times New Roman" w:hAnsi="Times New Roman" w:cs="Times New Roman"/>
          <w:b/>
          <w:smallCaps/>
          <w:sz w:val="24"/>
          <w:szCs w:val="24"/>
        </w:rPr>
        <w:t xml:space="preserve"> 40</w:t>
      </w:r>
      <w:r w:rsidR="005052A2" w:rsidRPr="00C701F8">
        <w:rPr>
          <w:rFonts w:ascii="Times New Roman" w:hAnsi="Times New Roman" w:cs="Times New Roman"/>
          <w:b/>
          <w:sz w:val="24"/>
          <w:szCs w:val="24"/>
        </w:rPr>
        <w:t>%</w:t>
      </w:r>
      <w:r w:rsidR="002D16B1">
        <w:rPr>
          <w:rFonts w:ascii="Times New Roman" w:hAnsi="Times New Roman" w:cs="Times New Roman"/>
          <w:b/>
          <w:sz w:val="24"/>
          <w:szCs w:val="24"/>
        </w:rPr>
        <w:t xml:space="preserve"> </w:t>
      </w:r>
    </w:p>
    <w:p w14:paraId="7AA6ECD3" w14:textId="70D85FCC" w:rsidR="00DA3113" w:rsidRDefault="00DA3113" w:rsidP="00DA3113">
      <w:pPr>
        <w:spacing w:before="240" w:line="360" w:lineRule="auto"/>
        <w:jc w:val="both"/>
        <w:rPr>
          <w:rFonts w:ascii="Times New Roman" w:hAnsi="Times New Roman" w:cs="Times New Roman"/>
          <w:sz w:val="24"/>
          <w:szCs w:val="24"/>
        </w:rPr>
      </w:pPr>
      <w:r w:rsidRPr="00DA3113">
        <w:rPr>
          <w:rFonts w:ascii="Times New Roman" w:hAnsi="Times New Roman" w:cs="Times New Roman"/>
          <w:sz w:val="24"/>
          <w:szCs w:val="24"/>
        </w:rPr>
        <w:t>Najkrótszy możliwy termin płatności faktury akceptowany przez Zamawiającego to 7 dni, najdłuższy – 14 dni.</w:t>
      </w:r>
    </w:p>
    <w:p w14:paraId="1F4BAC18" w14:textId="3850932A" w:rsidR="00DA3113" w:rsidRDefault="00DA3113" w:rsidP="006E7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dni </w:t>
      </w:r>
      <w:r w:rsidR="000F0520">
        <w:rPr>
          <w:rFonts w:ascii="Times New Roman" w:hAnsi="Times New Roman" w:cs="Times New Roman"/>
          <w:sz w:val="24"/>
          <w:szCs w:val="24"/>
        </w:rPr>
        <w:t>– 20 pkt</w:t>
      </w:r>
    </w:p>
    <w:p w14:paraId="628368B5" w14:textId="1DAD0765" w:rsidR="00AB3C40" w:rsidRDefault="000F0520" w:rsidP="006E7FD3">
      <w:pPr>
        <w:spacing w:line="360" w:lineRule="auto"/>
        <w:jc w:val="both"/>
        <w:rPr>
          <w:rFonts w:ascii="Times New Roman" w:hAnsi="Times New Roman" w:cs="Times New Roman"/>
          <w:sz w:val="24"/>
          <w:szCs w:val="24"/>
        </w:rPr>
      </w:pPr>
      <w:r>
        <w:rPr>
          <w:rFonts w:ascii="Times New Roman" w:hAnsi="Times New Roman" w:cs="Times New Roman"/>
          <w:sz w:val="24"/>
          <w:szCs w:val="24"/>
        </w:rPr>
        <w:t>14 dni – 40 pkt</w:t>
      </w:r>
    </w:p>
    <w:p w14:paraId="3B121EE6" w14:textId="77777777" w:rsidR="00267969" w:rsidRPr="00C701F8" w:rsidRDefault="005052A2" w:rsidP="002763D5">
      <w:pPr>
        <w:numPr>
          <w:ilvl w:val="0"/>
          <w:numId w:val="11"/>
        </w:numPr>
        <w:spacing w:line="360" w:lineRule="auto"/>
        <w:ind w:left="448" w:hanging="426"/>
        <w:jc w:val="both"/>
        <w:rPr>
          <w:rFonts w:ascii="Times New Roman" w:hAnsi="Times New Roman" w:cs="Times New Roman"/>
          <w:sz w:val="24"/>
          <w:szCs w:val="24"/>
        </w:rPr>
      </w:pPr>
      <w:r w:rsidRPr="00C701F8">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41384122" w14:textId="77777777" w:rsidR="00267969" w:rsidRPr="00C701F8" w:rsidRDefault="00267969" w:rsidP="002763D5">
      <w:pPr>
        <w:numPr>
          <w:ilvl w:val="0"/>
          <w:numId w:val="11"/>
        </w:numPr>
        <w:spacing w:line="360" w:lineRule="auto"/>
        <w:ind w:left="448" w:hanging="426"/>
        <w:jc w:val="both"/>
        <w:rPr>
          <w:rFonts w:ascii="Times New Roman" w:hAnsi="Times New Roman" w:cs="Times New Roman"/>
          <w:sz w:val="24"/>
          <w:szCs w:val="24"/>
        </w:rPr>
      </w:pPr>
      <w:r w:rsidRPr="00C701F8">
        <w:rPr>
          <w:rFonts w:ascii="Times New Roman" w:hAnsi="Times New Roman" w:cs="Times New Roman"/>
          <w:sz w:val="24"/>
          <w:szCs w:val="24"/>
        </w:rPr>
        <w:lastRenderedPageBreak/>
        <w:t>Za najkorzystniejszą zostanie uznana oferta przedstawiająca najkorzystniejszy bilans punktów, odpowiadająca wszystkim warunkom przedstawionym w niniejszej specyfikacji.</w:t>
      </w:r>
    </w:p>
    <w:p w14:paraId="26279E8E" w14:textId="77777777" w:rsidR="001344D2" w:rsidRPr="00C701F8" w:rsidRDefault="005052A2" w:rsidP="002763D5">
      <w:pPr>
        <w:numPr>
          <w:ilvl w:val="0"/>
          <w:numId w:val="11"/>
        </w:numPr>
        <w:spacing w:line="360" w:lineRule="auto"/>
        <w:ind w:left="448" w:hanging="426"/>
        <w:jc w:val="both"/>
        <w:rPr>
          <w:rFonts w:ascii="Times New Roman" w:hAnsi="Times New Roman" w:cs="Times New Roman"/>
          <w:sz w:val="24"/>
          <w:szCs w:val="24"/>
        </w:rPr>
      </w:pPr>
      <w:r w:rsidRPr="00C701F8">
        <w:rPr>
          <w:rFonts w:ascii="Times New Roman" w:hAnsi="Times New Roman" w:cs="Times New Roman"/>
          <w:sz w:val="24"/>
          <w:szCs w:val="24"/>
        </w:rPr>
        <w:t>W toku badania i oceny ofert Zamawiający może żądać od Wykonawcy wyjaśnień dotyczących treści złożonej oferty, w tym zaoferowanej ceny.</w:t>
      </w:r>
    </w:p>
    <w:p w14:paraId="58FA61F6" w14:textId="77777777" w:rsidR="001344D2" w:rsidRPr="00C701F8" w:rsidRDefault="005052A2" w:rsidP="002763D5">
      <w:pPr>
        <w:numPr>
          <w:ilvl w:val="0"/>
          <w:numId w:val="11"/>
        </w:numPr>
        <w:spacing w:line="360" w:lineRule="auto"/>
        <w:ind w:left="448" w:hanging="426"/>
        <w:jc w:val="both"/>
        <w:rPr>
          <w:rFonts w:ascii="Times New Roman" w:hAnsi="Times New Roman" w:cs="Times New Roman"/>
          <w:sz w:val="24"/>
          <w:szCs w:val="24"/>
        </w:rPr>
      </w:pPr>
      <w:r w:rsidRPr="00C701F8">
        <w:rPr>
          <w:rFonts w:ascii="Times New Roman" w:hAnsi="Times New Roman" w:cs="Times New Roman"/>
          <w:sz w:val="24"/>
          <w:szCs w:val="24"/>
        </w:rPr>
        <w:t>Zamawiający udzieli zamówienia Wykonawcy, którego oferta zostanie uznana za najkorzystniejszą.</w:t>
      </w:r>
    </w:p>
    <w:p w14:paraId="188CF2EF" w14:textId="34FE391C" w:rsidR="001344D2" w:rsidRPr="005052A2" w:rsidRDefault="00416C69">
      <w:pPr>
        <w:pStyle w:val="Nagwek2"/>
        <w:spacing w:line="320" w:lineRule="auto"/>
        <w:jc w:val="both"/>
        <w:rPr>
          <w:rFonts w:ascii="Times New Roman" w:hAnsi="Times New Roman" w:cs="Times New Roman"/>
        </w:rPr>
      </w:pPr>
      <w:bookmarkStart w:id="19" w:name="_jdd1gpfct9cq" w:colFirst="0" w:colLast="0"/>
      <w:bookmarkEnd w:id="19"/>
      <w:r>
        <w:rPr>
          <w:rFonts w:ascii="Times New Roman" w:hAnsi="Times New Roman" w:cs="Times New Roman"/>
        </w:rPr>
        <w:t>XX</w:t>
      </w:r>
      <w:r w:rsidR="005052A2" w:rsidRPr="005052A2">
        <w:rPr>
          <w:rFonts w:ascii="Times New Roman" w:hAnsi="Times New Roman" w:cs="Times New Roman"/>
        </w:rPr>
        <w:t>. Informacje o formalnościach, jakie powinny być dopełnione po wyborze oferty w celu zawarcia umowy</w:t>
      </w:r>
    </w:p>
    <w:p w14:paraId="7250891F" w14:textId="77777777" w:rsidR="001344D2" w:rsidRPr="00C701F8" w:rsidRDefault="005052A2" w:rsidP="002763D5">
      <w:pPr>
        <w:numPr>
          <w:ilvl w:val="0"/>
          <w:numId w:val="6"/>
        </w:numPr>
        <w:spacing w:before="240" w:line="360" w:lineRule="auto"/>
        <w:ind w:left="462" w:hanging="426"/>
        <w:jc w:val="both"/>
        <w:rPr>
          <w:rFonts w:ascii="Times New Roman" w:hAnsi="Times New Roman" w:cs="Times New Roman"/>
          <w:sz w:val="24"/>
          <w:szCs w:val="24"/>
        </w:rPr>
      </w:pPr>
      <w:r w:rsidRPr="00C701F8">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16A96359" w14:textId="77777777" w:rsidR="001344D2" w:rsidRPr="00C701F8" w:rsidRDefault="005052A2" w:rsidP="002763D5">
      <w:pPr>
        <w:numPr>
          <w:ilvl w:val="0"/>
          <w:numId w:val="6"/>
        </w:numPr>
        <w:spacing w:line="360" w:lineRule="auto"/>
        <w:ind w:left="462" w:hanging="426"/>
        <w:jc w:val="both"/>
        <w:rPr>
          <w:rFonts w:ascii="Times New Roman" w:hAnsi="Times New Roman" w:cs="Times New Roman"/>
          <w:sz w:val="24"/>
          <w:szCs w:val="24"/>
        </w:rPr>
      </w:pPr>
      <w:r w:rsidRPr="00C701F8">
        <w:rPr>
          <w:rFonts w:ascii="Times New Roman" w:hAnsi="Times New Roman" w:cs="Times New Roman"/>
          <w:sz w:val="24"/>
          <w:szCs w:val="24"/>
        </w:rPr>
        <w:t xml:space="preserve">Zamawiający może zawrzeć umowę w sprawie zamówienia publicznego przed upływem terminu, </w:t>
      </w:r>
      <w:r w:rsidR="00267969" w:rsidRPr="00C701F8">
        <w:rPr>
          <w:rFonts w:ascii="Times New Roman" w:hAnsi="Times New Roman" w:cs="Times New Roman"/>
          <w:sz w:val="24"/>
          <w:szCs w:val="24"/>
        </w:rPr>
        <w:t xml:space="preserve">o którym mowa w ust. 1, jeżeli </w:t>
      </w:r>
      <w:r w:rsidRPr="00C701F8">
        <w:rPr>
          <w:rFonts w:ascii="Times New Roman" w:hAnsi="Times New Roman" w:cs="Times New Roman"/>
          <w:sz w:val="24"/>
          <w:szCs w:val="24"/>
        </w:rPr>
        <w:t xml:space="preserve">w postępowaniu o udzielenie </w:t>
      </w:r>
      <w:r w:rsidR="00267969" w:rsidRPr="00C701F8">
        <w:rPr>
          <w:rFonts w:ascii="Times New Roman" w:hAnsi="Times New Roman" w:cs="Times New Roman"/>
          <w:sz w:val="24"/>
          <w:szCs w:val="24"/>
        </w:rPr>
        <w:t xml:space="preserve">zamówienia prowadzonym w trybie </w:t>
      </w:r>
      <w:r w:rsidRPr="00C701F8">
        <w:rPr>
          <w:rFonts w:ascii="Times New Roman" w:hAnsi="Times New Roman" w:cs="Times New Roman"/>
          <w:sz w:val="24"/>
          <w:szCs w:val="24"/>
        </w:rPr>
        <w:t>podstawowym złożono tylko jedną ofertę.</w:t>
      </w:r>
    </w:p>
    <w:p w14:paraId="0A1AB3B3" w14:textId="77777777" w:rsidR="001344D2" w:rsidRPr="00C701F8" w:rsidRDefault="005052A2" w:rsidP="002763D5">
      <w:pPr>
        <w:numPr>
          <w:ilvl w:val="0"/>
          <w:numId w:val="6"/>
        </w:numPr>
        <w:spacing w:line="360" w:lineRule="auto"/>
        <w:ind w:left="462" w:hanging="426"/>
        <w:jc w:val="both"/>
        <w:rPr>
          <w:rFonts w:ascii="Times New Roman" w:hAnsi="Times New Roman" w:cs="Times New Roman"/>
          <w:sz w:val="24"/>
          <w:szCs w:val="24"/>
        </w:rPr>
      </w:pPr>
      <w:r w:rsidRPr="00C701F8">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D6C84D0" w14:textId="77777777" w:rsidR="001344D2" w:rsidRPr="00C701F8" w:rsidRDefault="005052A2" w:rsidP="002763D5">
      <w:pPr>
        <w:numPr>
          <w:ilvl w:val="0"/>
          <w:numId w:val="6"/>
        </w:numPr>
        <w:spacing w:line="360" w:lineRule="auto"/>
        <w:ind w:left="462" w:hanging="426"/>
        <w:jc w:val="both"/>
        <w:rPr>
          <w:rFonts w:ascii="Times New Roman" w:hAnsi="Times New Roman" w:cs="Times New Roman"/>
          <w:sz w:val="24"/>
          <w:szCs w:val="24"/>
        </w:rPr>
      </w:pPr>
      <w:r w:rsidRPr="00C701F8">
        <w:rPr>
          <w:rFonts w:ascii="Times New Roman" w:hAnsi="Times New Roman" w:cs="Times New Roman"/>
          <w:sz w:val="24"/>
          <w:szCs w:val="24"/>
        </w:rPr>
        <w:t>Wykonawca będzie zobowiązany do podpisania umowy w miejscu i terminie wskazanym przez Zamawiającego.</w:t>
      </w:r>
    </w:p>
    <w:p w14:paraId="072FEE8A" w14:textId="49ED2AD0" w:rsidR="00267969" w:rsidRPr="002B3CF5" w:rsidRDefault="00416C69" w:rsidP="00267969">
      <w:pPr>
        <w:pStyle w:val="Nagwek2"/>
        <w:spacing w:line="320" w:lineRule="auto"/>
        <w:jc w:val="both"/>
        <w:rPr>
          <w:rFonts w:ascii="Times New Roman" w:hAnsi="Times New Roman" w:cs="Times New Roman"/>
        </w:rPr>
      </w:pPr>
      <w:bookmarkStart w:id="20" w:name="_8o16t0j5rcy" w:colFirst="0" w:colLast="0"/>
      <w:bookmarkEnd w:id="20"/>
      <w:r>
        <w:rPr>
          <w:rFonts w:ascii="Times New Roman" w:hAnsi="Times New Roman" w:cs="Times New Roman"/>
        </w:rPr>
        <w:t>XXI</w:t>
      </w:r>
      <w:r w:rsidR="005052A2" w:rsidRPr="002B3CF5">
        <w:rPr>
          <w:rFonts w:ascii="Times New Roman" w:hAnsi="Times New Roman" w:cs="Times New Roman"/>
        </w:rPr>
        <w:t>. Wymagania dotyczące zabezpieczenia należytego wykonania umowy</w:t>
      </w:r>
    </w:p>
    <w:p w14:paraId="7AA47BCC" w14:textId="797B3318" w:rsidR="00D64BFA" w:rsidRDefault="00267969" w:rsidP="000F0520">
      <w:pPr>
        <w:pStyle w:val="Akapitzlist"/>
        <w:widowControl w:val="0"/>
        <w:numPr>
          <w:ilvl w:val="0"/>
          <w:numId w:val="22"/>
        </w:numPr>
        <w:shd w:val="clear" w:color="auto" w:fill="FFFFFF"/>
        <w:autoSpaceDE w:val="0"/>
        <w:autoSpaceDN w:val="0"/>
        <w:adjustRightInd w:val="0"/>
        <w:rPr>
          <w:rFonts w:ascii="Times New Roman" w:eastAsia="Times New Roman" w:hAnsi="Times New Roman" w:cs="Times New Roman"/>
          <w:sz w:val="24"/>
          <w:szCs w:val="24"/>
        </w:rPr>
      </w:pPr>
      <w:r w:rsidRPr="002B3CF5">
        <w:rPr>
          <w:rFonts w:ascii="Times New Roman" w:eastAsia="Times New Roman" w:hAnsi="Times New Roman" w:cs="Times New Roman"/>
          <w:sz w:val="24"/>
          <w:szCs w:val="24"/>
        </w:rPr>
        <w:t xml:space="preserve">Zamawiający </w:t>
      </w:r>
      <w:r w:rsidR="000F0520">
        <w:rPr>
          <w:rFonts w:ascii="Times New Roman" w:eastAsia="Times New Roman" w:hAnsi="Times New Roman" w:cs="Times New Roman"/>
          <w:sz w:val="24"/>
          <w:szCs w:val="24"/>
        </w:rPr>
        <w:t xml:space="preserve">nie </w:t>
      </w:r>
      <w:r w:rsidRPr="002B3CF5">
        <w:rPr>
          <w:rFonts w:ascii="Times New Roman" w:eastAsia="Times New Roman" w:hAnsi="Times New Roman" w:cs="Times New Roman"/>
          <w:sz w:val="24"/>
          <w:szCs w:val="24"/>
        </w:rPr>
        <w:t xml:space="preserve">wymaga, </w:t>
      </w:r>
      <w:r w:rsidR="000F0520" w:rsidRPr="000F0520">
        <w:rPr>
          <w:rFonts w:ascii="Times New Roman" w:eastAsia="Times New Roman" w:hAnsi="Times New Roman" w:cs="Times New Roman"/>
          <w:sz w:val="24"/>
          <w:szCs w:val="24"/>
        </w:rPr>
        <w:t>zabezpieczenia należytego wykonania umowy</w:t>
      </w:r>
    </w:p>
    <w:p w14:paraId="06641E20" w14:textId="77777777" w:rsidR="000F0520" w:rsidRPr="000F0520" w:rsidRDefault="000F0520" w:rsidP="000F0520">
      <w:pPr>
        <w:pStyle w:val="Akapitzlist"/>
        <w:widowControl w:val="0"/>
        <w:shd w:val="clear" w:color="auto" w:fill="FFFFFF"/>
        <w:autoSpaceDE w:val="0"/>
        <w:autoSpaceDN w:val="0"/>
        <w:adjustRightInd w:val="0"/>
        <w:ind w:left="360"/>
        <w:rPr>
          <w:rFonts w:ascii="Times New Roman" w:eastAsia="Times New Roman" w:hAnsi="Times New Roman" w:cs="Times New Roman"/>
          <w:sz w:val="24"/>
          <w:szCs w:val="24"/>
        </w:rPr>
      </w:pPr>
    </w:p>
    <w:p w14:paraId="1F987773" w14:textId="7EFB6A76" w:rsidR="001344D2" w:rsidRPr="004003F2" w:rsidRDefault="00416C69" w:rsidP="004003F2">
      <w:pPr>
        <w:jc w:val="both"/>
        <w:rPr>
          <w:rFonts w:ascii="Times New Roman" w:eastAsia="Times New Roman" w:hAnsi="Times New Roman" w:cs="Times New Roman"/>
          <w:sz w:val="32"/>
          <w:szCs w:val="32"/>
        </w:rPr>
      </w:pPr>
      <w:r>
        <w:rPr>
          <w:rFonts w:ascii="Times New Roman" w:hAnsi="Times New Roman" w:cs="Times New Roman"/>
          <w:sz w:val="32"/>
          <w:szCs w:val="32"/>
        </w:rPr>
        <w:t>XXII</w:t>
      </w:r>
      <w:r w:rsidR="005052A2" w:rsidRPr="004003F2">
        <w:rPr>
          <w:rFonts w:ascii="Times New Roman" w:hAnsi="Times New Roman" w:cs="Times New Roman"/>
          <w:sz w:val="32"/>
          <w:szCs w:val="32"/>
        </w:rPr>
        <w:t xml:space="preserve">. Informacje o treści zawieranej umowy oraz możliwości jej zmiany </w:t>
      </w:r>
    </w:p>
    <w:p w14:paraId="298215DD" w14:textId="2D0782F5" w:rsidR="00843A9B" w:rsidRPr="0039641F" w:rsidRDefault="005052A2" w:rsidP="002763D5">
      <w:pPr>
        <w:numPr>
          <w:ilvl w:val="3"/>
          <w:numId w:val="12"/>
        </w:numPr>
        <w:spacing w:before="240" w:line="360" w:lineRule="auto"/>
        <w:ind w:left="284"/>
        <w:jc w:val="both"/>
        <w:rPr>
          <w:rFonts w:ascii="Times New Roman" w:hAnsi="Times New Roman" w:cs="Times New Roman"/>
          <w:sz w:val="24"/>
          <w:szCs w:val="24"/>
        </w:rPr>
      </w:pPr>
      <w:r w:rsidRPr="00C701F8">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00211A3C" w:rsidRPr="0039641F">
        <w:rPr>
          <w:rFonts w:ascii="Times New Roman" w:hAnsi="Times New Roman" w:cs="Times New Roman"/>
          <w:b/>
          <w:sz w:val="24"/>
          <w:szCs w:val="24"/>
        </w:rPr>
        <w:t xml:space="preserve">Załącznik nr </w:t>
      </w:r>
      <w:r w:rsidR="000F0520">
        <w:rPr>
          <w:rFonts w:ascii="Times New Roman" w:hAnsi="Times New Roman" w:cs="Times New Roman"/>
          <w:b/>
          <w:sz w:val="24"/>
          <w:szCs w:val="24"/>
        </w:rPr>
        <w:t>1</w:t>
      </w:r>
      <w:r w:rsidRPr="0039641F">
        <w:rPr>
          <w:rFonts w:ascii="Times New Roman" w:hAnsi="Times New Roman" w:cs="Times New Roman"/>
          <w:b/>
          <w:sz w:val="24"/>
          <w:szCs w:val="24"/>
        </w:rPr>
        <w:t xml:space="preserve"> do SWZ</w:t>
      </w:r>
      <w:r w:rsidRPr="0039641F">
        <w:rPr>
          <w:rFonts w:ascii="Times New Roman" w:hAnsi="Times New Roman" w:cs="Times New Roman"/>
          <w:sz w:val="24"/>
          <w:szCs w:val="24"/>
        </w:rPr>
        <w:t>.</w:t>
      </w:r>
      <w:r w:rsidR="00843A9B" w:rsidRPr="0039641F">
        <w:rPr>
          <w:rFonts w:ascii="Times New Roman" w:hAnsi="Times New Roman" w:cs="Times New Roman"/>
          <w:sz w:val="24"/>
          <w:szCs w:val="24"/>
        </w:rPr>
        <w:t xml:space="preserve"> </w:t>
      </w:r>
    </w:p>
    <w:p w14:paraId="109313AC" w14:textId="77777777" w:rsidR="001344D2" w:rsidRPr="00C701F8" w:rsidRDefault="005052A2" w:rsidP="002763D5">
      <w:pPr>
        <w:numPr>
          <w:ilvl w:val="3"/>
          <w:numId w:val="12"/>
        </w:numPr>
        <w:spacing w:line="360" w:lineRule="auto"/>
        <w:ind w:left="284"/>
        <w:jc w:val="both"/>
        <w:rPr>
          <w:rFonts w:ascii="Times New Roman" w:hAnsi="Times New Roman" w:cs="Times New Roman"/>
          <w:sz w:val="24"/>
          <w:szCs w:val="24"/>
        </w:rPr>
      </w:pPr>
      <w:r w:rsidRPr="00C701F8">
        <w:rPr>
          <w:rFonts w:ascii="Times New Roman" w:hAnsi="Times New Roman" w:cs="Times New Roman"/>
          <w:sz w:val="24"/>
          <w:szCs w:val="24"/>
        </w:rPr>
        <w:lastRenderedPageBreak/>
        <w:t>Zakres świadczenia Wykonawcy wynikający z umowy jest tożsamy z jego zobowiązaniem zawartym w ofercie.</w:t>
      </w:r>
    </w:p>
    <w:p w14:paraId="75666FDE" w14:textId="4FF81B37" w:rsidR="001344D2" w:rsidRPr="00C701F8" w:rsidRDefault="005052A2" w:rsidP="002763D5">
      <w:pPr>
        <w:numPr>
          <w:ilvl w:val="3"/>
          <w:numId w:val="12"/>
        </w:numPr>
        <w:spacing w:line="360" w:lineRule="auto"/>
        <w:ind w:left="284"/>
        <w:jc w:val="both"/>
        <w:rPr>
          <w:rFonts w:ascii="Times New Roman" w:hAnsi="Times New Roman" w:cs="Times New Roman"/>
          <w:sz w:val="24"/>
          <w:szCs w:val="24"/>
        </w:rPr>
      </w:pPr>
      <w:r w:rsidRPr="00C701F8">
        <w:rPr>
          <w:rFonts w:ascii="Times New Roman" w:hAnsi="Times New Roman" w:cs="Times New Roman"/>
          <w:sz w:val="24"/>
          <w:szCs w:val="24"/>
        </w:rPr>
        <w:t>Zamawiający przewiduje możliwość zmiany zawartej umowy w stosunku do treści wybranej oferty w zakresie uregulowanym w art. 454-455 PZP</w:t>
      </w:r>
      <w:r w:rsidR="00646E80">
        <w:rPr>
          <w:rFonts w:ascii="Times New Roman" w:hAnsi="Times New Roman" w:cs="Times New Roman"/>
          <w:sz w:val="24"/>
          <w:szCs w:val="24"/>
        </w:rPr>
        <w:t xml:space="preserve"> i innych przepisach powszechnie obowiązujących</w:t>
      </w:r>
      <w:r w:rsidRPr="00C701F8">
        <w:rPr>
          <w:rFonts w:ascii="Times New Roman" w:hAnsi="Times New Roman" w:cs="Times New Roman"/>
          <w:sz w:val="24"/>
          <w:szCs w:val="24"/>
        </w:rPr>
        <w:t xml:space="preserve"> oraz wskazanym we Wzorze Umowy, stanowiącym </w:t>
      </w:r>
      <w:r w:rsidR="00211A3C" w:rsidRPr="004C5470">
        <w:rPr>
          <w:rFonts w:ascii="Times New Roman" w:hAnsi="Times New Roman" w:cs="Times New Roman"/>
          <w:b/>
          <w:sz w:val="24"/>
          <w:szCs w:val="24"/>
        </w:rPr>
        <w:t xml:space="preserve">Załącznik nr </w:t>
      </w:r>
      <w:r w:rsidR="000F0520">
        <w:rPr>
          <w:rFonts w:ascii="Times New Roman" w:hAnsi="Times New Roman" w:cs="Times New Roman"/>
          <w:b/>
          <w:sz w:val="24"/>
          <w:szCs w:val="24"/>
        </w:rPr>
        <w:t>1</w:t>
      </w:r>
      <w:r w:rsidR="00211A3C" w:rsidRPr="004C5470">
        <w:rPr>
          <w:rFonts w:ascii="Times New Roman" w:hAnsi="Times New Roman" w:cs="Times New Roman"/>
          <w:b/>
          <w:sz w:val="24"/>
          <w:szCs w:val="24"/>
        </w:rPr>
        <w:t xml:space="preserve"> </w:t>
      </w:r>
      <w:r w:rsidRPr="004C5470">
        <w:rPr>
          <w:rFonts w:ascii="Times New Roman" w:hAnsi="Times New Roman" w:cs="Times New Roman"/>
          <w:b/>
          <w:sz w:val="24"/>
          <w:szCs w:val="24"/>
        </w:rPr>
        <w:t>do SWZ</w:t>
      </w:r>
      <w:r w:rsidRPr="00C701F8">
        <w:rPr>
          <w:rFonts w:ascii="Times New Roman" w:hAnsi="Times New Roman" w:cs="Times New Roman"/>
          <w:sz w:val="24"/>
          <w:szCs w:val="24"/>
        </w:rPr>
        <w:t>.</w:t>
      </w:r>
    </w:p>
    <w:p w14:paraId="75DE954D" w14:textId="77777777" w:rsidR="001344D2" w:rsidRPr="00C701F8" w:rsidRDefault="005052A2" w:rsidP="002763D5">
      <w:pPr>
        <w:numPr>
          <w:ilvl w:val="3"/>
          <w:numId w:val="12"/>
        </w:numPr>
        <w:spacing w:line="360" w:lineRule="auto"/>
        <w:ind w:left="284"/>
        <w:jc w:val="both"/>
        <w:rPr>
          <w:rFonts w:ascii="Times New Roman" w:hAnsi="Times New Roman" w:cs="Times New Roman"/>
          <w:sz w:val="24"/>
          <w:szCs w:val="24"/>
        </w:rPr>
      </w:pPr>
      <w:r w:rsidRPr="00C701F8">
        <w:rPr>
          <w:rFonts w:ascii="Times New Roman" w:hAnsi="Times New Roman" w:cs="Times New Roman"/>
          <w:sz w:val="24"/>
          <w:szCs w:val="24"/>
        </w:rPr>
        <w:t>Zmiana umowy wymaga dla swej ważności, pod rygorem nieważności, zachowania formy pisemnej.</w:t>
      </w:r>
    </w:p>
    <w:p w14:paraId="77129C56" w14:textId="7096A698" w:rsidR="001344D2" w:rsidRPr="005052A2" w:rsidRDefault="00416C69">
      <w:pPr>
        <w:pStyle w:val="Nagwek2"/>
        <w:spacing w:line="320" w:lineRule="auto"/>
        <w:jc w:val="both"/>
        <w:rPr>
          <w:rFonts w:ascii="Times New Roman" w:hAnsi="Times New Roman" w:cs="Times New Roman"/>
        </w:rPr>
      </w:pPr>
      <w:bookmarkStart w:id="21" w:name="_kmfqfyi30wag" w:colFirst="0" w:colLast="0"/>
      <w:bookmarkEnd w:id="21"/>
      <w:r>
        <w:rPr>
          <w:rFonts w:ascii="Times New Roman" w:hAnsi="Times New Roman" w:cs="Times New Roman"/>
        </w:rPr>
        <w:t>XIII</w:t>
      </w:r>
      <w:r w:rsidR="005052A2" w:rsidRPr="005052A2">
        <w:rPr>
          <w:rFonts w:ascii="Times New Roman" w:hAnsi="Times New Roman" w:cs="Times New Roman"/>
        </w:rPr>
        <w:t>. Pouczenie o środkach ochrony prawnej przysługujących Wykonawcy</w:t>
      </w:r>
    </w:p>
    <w:p w14:paraId="200488B4" w14:textId="77777777" w:rsidR="001344D2" w:rsidRPr="00C701F8" w:rsidRDefault="005052A2" w:rsidP="002763D5">
      <w:pPr>
        <w:numPr>
          <w:ilvl w:val="0"/>
          <w:numId w:val="5"/>
        </w:numPr>
        <w:spacing w:before="240"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8FD25CC"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29FFD18"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Odwołanie przysługuje na:</w:t>
      </w:r>
    </w:p>
    <w:p w14:paraId="5EBD5078" w14:textId="77777777" w:rsidR="001344D2" w:rsidRPr="00C701F8" w:rsidRDefault="005052A2">
      <w:pPr>
        <w:spacing w:line="360" w:lineRule="auto"/>
        <w:ind w:left="868" w:hanging="425"/>
        <w:jc w:val="both"/>
        <w:rPr>
          <w:rFonts w:ascii="Times New Roman" w:hAnsi="Times New Roman" w:cs="Times New Roman"/>
          <w:sz w:val="24"/>
          <w:szCs w:val="24"/>
        </w:rPr>
      </w:pPr>
      <w:r w:rsidRPr="00C701F8">
        <w:rPr>
          <w:rFonts w:ascii="Times New Roman" w:hAnsi="Times New Roman" w:cs="Times New Roman"/>
          <w:sz w:val="24"/>
          <w:szCs w:val="24"/>
        </w:rPr>
        <w:t>1)</w:t>
      </w:r>
      <w:r w:rsidRPr="00C701F8">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1FC4E1C3" w14:textId="77777777" w:rsidR="001344D2" w:rsidRPr="00C701F8" w:rsidRDefault="005052A2">
      <w:pPr>
        <w:spacing w:line="360" w:lineRule="auto"/>
        <w:ind w:left="868" w:hanging="425"/>
        <w:jc w:val="both"/>
        <w:rPr>
          <w:rFonts w:ascii="Times New Roman" w:hAnsi="Times New Roman" w:cs="Times New Roman"/>
          <w:sz w:val="24"/>
          <w:szCs w:val="24"/>
        </w:rPr>
      </w:pPr>
      <w:r w:rsidRPr="00C701F8">
        <w:rPr>
          <w:rFonts w:ascii="Times New Roman" w:hAnsi="Times New Roman" w:cs="Times New Roman"/>
          <w:sz w:val="24"/>
          <w:szCs w:val="24"/>
        </w:rPr>
        <w:t>2)</w:t>
      </w:r>
      <w:r w:rsidRPr="00C701F8">
        <w:rPr>
          <w:rFonts w:ascii="Times New Roman" w:hAnsi="Times New Roman" w:cs="Times New Roman"/>
          <w:sz w:val="24"/>
          <w:szCs w:val="24"/>
        </w:rPr>
        <w:tab/>
        <w:t>zaniechanie czynności w postępowaniu o udzielenie zamówienia do której zamawiający był obowiązany na podstawie ustawy;</w:t>
      </w:r>
    </w:p>
    <w:p w14:paraId="5F15CB55"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2265F62"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752614D4"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Odwołanie wnosi się w terminie:</w:t>
      </w:r>
    </w:p>
    <w:p w14:paraId="50FA0E3D" w14:textId="77777777" w:rsidR="001344D2" w:rsidRPr="00C701F8" w:rsidRDefault="005052A2">
      <w:pPr>
        <w:spacing w:line="360" w:lineRule="auto"/>
        <w:ind w:left="709" w:hanging="425"/>
        <w:jc w:val="both"/>
        <w:rPr>
          <w:rFonts w:ascii="Times New Roman" w:hAnsi="Times New Roman" w:cs="Times New Roman"/>
          <w:sz w:val="24"/>
          <w:szCs w:val="24"/>
        </w:rPr>
      </w:pPr>
      <w:r w:rsidRPr="00C701F8">
        <w:rPr>
          <w:rFonts w:ascii="Times New Roman" w:hAnsi="Times New Roman" w:cs="Times New Roman"/>
          <w:sz w:val="24"/>
          <w:szCs w:val="24"/>
        </w:rPr>
        <w:lastRenderedPageBreak/>
        <w:t>1)</w:t>
      </w:r>
      <w:r w:rsidRPr="00C701F8">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24011281" w14:textId="77777777" w:rsidR="001344D2" w:rsidRPr="00C701F8" w:rsidRDefault="005052A2">
      <w:pPr>
        <w:spacing w:line="360" w:lineRule="auto"/>
        <w:ind w:left="709" w:hanging="425"/>
        <w:jc w:val="both"/>
        <w:rPr>
          <w:rFonts w:ascii="Times New Roman" w:hAnsi="Times New Roman" w:cs="Times New Roman"/>
          <w:sz w:val="24"/>
          <w:szCs w:val="24"/>
        </w:rPr>
      </w:pPr>
      <w:r w:rsidRPr="00C701F8">
        <w:rPr>
          <w:rFonts w:ascii="Times New Roman" w:hAnsi="Times New Roman" w:cs="Times New Roman"/>
          <w:sz w:val="24"/>
          <w:szCs w:val="24"/>
        </w:rPr>
        <w:t>2)</w:t>
      </w:r>
      <w:r w:rsidRPr="00C701F8">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582F9842"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4F0FB10"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r w:rsidR="00646E80">
        <w:rPr>
          <w:rFonts w:ascii="Times New Roman" w:hAnsi="Times New Roman" w:cs="Times New Roman"/>
          <w:sz w:val="24"/>
          <w:szCs w:val="24"/>
        </w:rPr>
        <w:t xml:space="preserve"> powszechnego</w:t>
      </w:r>
      <w:r w:rsidRPr="00C701F8">
        <w:rPr>
          <w:rFonts w:ascii="Times New Roman" w:hAnsi="Times New Roman" w:cs="Times New Roman"/>
          <w:sz w:val="24"/>
          <w:szCs w:val="24"/>
        </w:rPr>
        <w:t>.</w:t>
      </w:r>
    </w:p>
    <w:p w14:paraId="1BDC5B8C"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6FB0CF51"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Skargę wnosi się do Sądu Okręgowego w Warszawie - sądu zamówień publicznych, zwanego dalej "sądem zamówień publicznych".</w:t>
      </w:r>
    </w:p>
    <w:p w14:paraId="6D0E3EE0" w14:textId="77777777" w:rsidR="001344D2" w:rsidRPr="00C701F8" w:rsidRDefault="005052A2" w:rsidP="002763D5">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89D0145" w14:textId="77777777" w:rsidR="00F92597" w:rsidRDefault="005052A2" w:rsidP="00F92597">
      <w:pPr>
        <w:numPr>
          <w:ilvl w:val="0"/>
          <w:numId w:val="5"/>
        </w:numPr>
        <w:spacing w:line="360" w:lineRule="auto"/>
        <w:ind w:left="426"/>
        <w:jc w:val="both"/>
        <w:rPr>
          <w:rFonts w:ascii="Times New Roman" w:hAnsi="Times New Roman" w:cs="Times New Roman"/>
          <w:sz w:val="24"/>
          <w:szCs w:val="24"/>
        </w:rPr>
      </w:pPr>
      <w:r w:rsidRPr="00C701F8">
        <w:rPr>
          <w:rFonts w:ascii="Times New Roman" w:hAnsi="Times New Roman" w:cs="Times New Roman"/>
          <w:sz w:val="24"/>
          <w:szCs w:val="24"/>
        </w:rPr>
        <w:t>Prezes Izby przekazuje skargę wraz z aktami postępowania odwoławczego do sądu zamówień publicznych w terminie 7 dni od dnia jej otrzymania.</w:t>
      </w:r>
      <w:bookmarkStart w:id="22" w:name="_uarrfy5kozla" w:colFirst="0" w:colLast="0"/>
      <w:bookmarkEnd w:id="22"/>
    </w:p>
    <w:p w14:paraId="45FF0EC3" w14:textId="5E8210EC" w:rsidR="001344D2" w:rsidRPr="00F92597" w:rsidRDefault="005052A2" w:rsidP="00F92597">
      <w:pPr>
        <w:spacing w:line="360" w:lineRule="auto"/>
        <w:ind w:left="66"/>
        <w:jc w:val="both"/>
        <w:rPr>
          <w:rFonts w:ascii="Times New Roman" w:hAnsi="Times New Roman" w:cs="Times New Roman"/>
          <w:sz w:val="32"/>
          <w:szCs w:val="32"/>
        </w:rPr>
      </w:pPr>
      <w:r w:rsidRPr="00F92597">
        <w:rPr>
          <w:rFonts w:ascii="Times New Roman" w:hAnsi="Times New Roman" w:cs="Times New Roman"/>
          <w:sz w:val="32"/>
          <w:szCs w:val="32"/>
        </w:rPr>
        <w:t>XX</w:t>
      </w:r>
      <w:r w:rsidR="00416C69">
        <w:rPr>
          <w:rFonts w:ascii="Times New Roman" w:hAnsi="Times New Roman" w:cs="Times New Roman"/>
          <w:sz w:val="32"/>
          <w:szCs w:val="32"/>
        </w:rPr>
        <w:t>I</w:t>
      </w:r>
      <w:r w:rsidRPr="00F92597">
        <w:rPr>
          <w:rFonts w:ascii="Times New Roman" w:hAnsi="Times New Roman" w:cs="Times New Roman"/>
          <w:sz w:val="32"/>
          <w:szCs w:val="32"/>
        </w:rPr>
        <w:t>V. Spis załączników</w:t>
      </w:r>
    </w:p>
    <w:p w14:paraId="534990EE" w14:textId="5C7FCBAA" w:rsidR="005E5692" w:rsidRDefault="00F135BB" w:rsidP="005E5692">
      <w:pPr>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0F0520">
        <w:rPr>
          <w:rFonts w:ascii="Times New Roman" w:hAnsi="Times New Roman" w:cs="Times New Roman"/>
          <w:sz w:val="24"/>
          <w:szCs w:val="24"/>
        </w:rPr>
        <w:t>1</w:t>
      </w:r>
      <w:r>
        <w:rPr>
          <w:rFonts w:ascii="Times New Roman" w:hAnsi="Times New Roman" w:cs="Times New Roman"/>
          <w:sz w:val="24"/>
          <w:szCs w:val="24"/>
        </w:rPr>
        <w:t xml:space="preserve"> - </w:t>
      </w:r>
      <w:r w:rsidR="005E5692">
        <w:rPr>
          <w:rFonts w:ascii="Times New Roman" w:hAnsi="Times New Roman" w:cs="Times New Roman"/>
          <w:sz w:val="24"/>
          <w:szCs w:val="24"/>
        </w:rPr>
        <w:t>Wzór umowy</w:t>
      </w:r>
    </w:p>
    <w:p w14:paraId="4849D041" w14:textId="18A271B8" w:rsidR="005E5692" w:rsidRDefault="00F135BB" w:rsidP="000F0520">
      <w:pPr>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0F0520">
        <w:rPr>
          <w:rFonts w:ascii="Times New Roman" w:hAnsi="Times New Roman" w:cs="Times New Roman"/>
          <w:sz w:val="24"/>
          <w:szCs w:val="24"/>
        </w:rPr>
        <w:t>2</w:t>
      </w:r>
      <w:r>
        <w:rPr>
          <w:rFonts w:ascii="Times New Roman" w:hAnsi="Times New Roman" w:cs="Times New Roman"/>
          <w:sz w:val="24"/>
          <w:szCs w:val="24"/>
        </w:rPr>
        <w:t xml:space="preserve"> -  </w:t>
      </w:r>
      <w:r w:rsidR="005E5692">
        <w:rPr>
          <w:rFonts w:ascii="Times New Roman" w:hAnsi="Times New Roman" w:cs="Times New Roman"/>
          <w:sz w:val="24"/>
          <w:szCs w:val="24"/>
        </w:rPr>
        <w:t>Formularz ofertowy</w:t>
      </w:r>
    </w:p>
    <w:p w14:paraId="676E03AB" w14:textId="77777777" w:rsidR="000F0520" w:rsidRDefault="00F135BB" w:rsidP="000F0520">
      <w:pPr>
        <w:widowControl w:val="0"/>
        <w:spacing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Załącznik nr </w:t>
      </w:r>
      <w:r w:rsidR="000F0520">
        <w:rPr>
          <w:rFonts w:ascii="Times New Roman" w:hAnsi="Times New Roman" w:cs="Times New Roman"/>
          <w:sz w:val="24"/>
          <w:szCs w:val="24"/>
        </w:rPr>
        <w:t>3</w:t>
      </w:r>
      <w:r>
        <w:rPr>
          <w:rFonts w:ascii="Times New Roman" w:hAnsi="Times New Roman" w:cs="Times New Roman"/>
          <w:sz w:val="24"/>
          <w:szCs w:val="24"/>
        </w:rPr>
        <w:t xml:space="preserve">  - </w:t>
      </w:r>
      <w:r w:rsidR="005E5692">
        <w:rPr>
          <w:rFonts w:ascii="Times New Roman" w:eastAsia="Times New Roman" w:hAnsi="Times New Roman" w:cs="Times New Roman"/>
          <w:bCs/>
          <w:sz w:val="24"/>
          <w:szCs w:val="24"/>
        </w:rPr>
        <w:t>Oświadczenie wykonawcy</w:t>
      </w:r>
      <w:r w:rsidR="005E5692">
        <w:rPr>
          <w:rFonts w:ascii="Times New Roman" w:hAnsi="Times New Roman" w:cs="Times New Roman"/>
          <w:bCs/>
          <w:sz w:val="24"/>
          <w:szCs w:val="24"/>
          <w:lang w:eastAsia="zh-CN"/>
        </w:rPr>
        <w:t xml:space="preserve"> </w:t>
      </w:r>
      <w:r w:rsidR="005E5692">
        <w:rPr>
          <w:rFonts w:ascii="Times New Roman" w:eastAsia="Times New Roman" w:hAnsi="Times New Roman" w:cs="Times New Roman"/>
          <w:bCs/>
          <w:sz w:val="24"/>
          <w:szCs w:val="24"/>
        </w:rPr>
        <w:t>składane na podstawie art. 125 ust. 1</w:t>
      </w:r>
    </w:p>
    <w:p w14:paraId="39A17CB7" w14:textId="028FA891" w:rsidR="000678DC" w:rsidRPr="00D64BFA" w:rsidRDefault="007F6F0C" w:rsidP="000F0520">
      <w:pPr>
        <w:widowControl w:val="0"/>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Załącznik nr </w:t>
      </w:r>
      <w:r w:rsidR="000F0520">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r w:rsidR="00F135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5E5692">
        <w:rPr>
          <w:rFonts w:ascii="Times New Roman" w:eastAsia="Times New Roman" w:hAnsi="Times New Roman" w:cs="Times New Roman"/>
          <w:bCs/>
          <w:sz w:val="24"/>
          <w:szCs w:val="24"/>
        </w:rPr>
        <w:t>Zobowiązanie do udostępnienia zasobów</w:t>
      </w:r>
    </w:p>
    <w:sectPr w:rsidR="000678DC" w:rsidRPr="00D64BFA" w:rsidSect="00645283">
      <w:headerReference w:type="default" r:id="rId9"/>
      <w:footerReference w:type="default" r:id="rId10"/>
      <w:pgSz w:w="11909" w:h="16834"/>
      <w:pgMar w:top="1440" w:right="1440" w:bottom="1440" w:left="1440" w:header="720" w:footer="72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DF87" w16cex:dateUtc="2021-12-20T10:36:00Z"/>
  <w16cex:commentExtensible w16cex:durableId="256EDF88" w16cex:dateUtc="2021-12-20T10:36:00Z"/>
  <w16cex:commentExtensible w16cex:durableId="256EE93A" w16cex:dateUtc="2021-12-23T11:25:00Z"/>
  <w16cex:commentExtensible w16cex:durableId="256EE9CF" w16cex:dateUtc="2021-12-23T11:27:00Z"/>
  <w16cex:commentExtensible w16cex:durableId="256EDF89" w16cex:dateUtc="2021-12-20T10:19:00Z"/>
  <w16cex:commentExtensible w16cex:durableId="256EF96E" w16cex:dateUtc="2021-12-23T12:34:00Z"/>
  <w16cex:commentExtensible w16cex:durableId="256EED9F" w16cex:dateUtc="2021-12-23T11:44:00Z"/>
  <w16cex:commentExtensible w16cex:durableId="256EDF8A" w16cex:dateUtc="2021-12-20T10:41:00Z"/>
  <w16cex:commentExtensible w16cex:durableId="256EF344" w16cex:dateUtc="2021-12-23T12:08:00Z"/>
  <w16cex:commentExtensible w16cex:durableId="256EF3C0" w16cex:dateUtc="2021-12-23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93729" w16cid:durableId="256EDF87"/>
  <w16cid:commentId w16cid:paraId="197137D2" w16cid:durableId="256EDF88"/>
  <w16cid:commentId w16cid:paraId="5C3FB67D" w16cid:durableId="256EE93A"/>
  <w16cid:commentId w16cid:paraId="75ABA4E4" w16cid:durableId="256EE9CF"/>
  <w16cid:commentId w16cid:paraId="6347505F" w16cid:durableId="256EDF89"/>
  <w16cid:commentId w16cid:paraId="72AD1A11" w16cid:durableId="256EF96E"/>
  <w16cid:commentId w16cid:paraId="43B4007C" w16cid:durableId="256EED9F"/>
  <w16cid:commentId w16cid:paraId="3D0F9F9B" w16cid:durableId="256EDF8A"/>
  <w16cid:commentId w16cid:paraId="6B44E250" w16cid:durableId="256EF344"/>
  <w16cid:commentId w16cid:paraId="1AEB0D02" w16cid:durableId="256EF3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A881A" w14:textId="77777777" w:rsidR="00B12E7E" w:rsidRDefault="00B12E7E">
      <w:pPr>
        <w:spacing w:line="240" w:lineRule="auto"/>
      </w:pPr>
      <w:r>
        <w:separator/>
      </w:r>
    </w:p>
  </w:endnote>
  <w:endnote w:type="continuationSeparator" w:id="0">
    <w:p w14:paraId="64E7A69C" w14:textId="77777777" w:rsidR="00B12E7E" w:rsidRDefault="00B12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8868E" w14:textId="77777777" w:rsidR="0015675C" w:rsidRPr="00211A3C" w:rsidRDefault="0015675C">
    <w:pPr>
      <w:jc w:val="right"/>
      <w:rPr>
        <w:rFonts w:ascii="Times New Roman" w:hAnsi="Times New Roman" w:cs="Times New Roman"/>
      </w:rPr>
    </w:pPr>
    <w:r w:rsidRPr="00211A3C">
      <w:rPr>
        <w:rFonts w:ascii="Times New Roman" w:hAnsi="Times New Roman" w:cs="Times New Roman"/>
      </w:rPr>
      <w:fldChar w:fldCharType="begin"/>
    </w:r>
    <w:r w:rsidRPr="00211A3C">
      <w:rPr>
        <w:rFonts w:ascii="Times New Roman" w:hAnsi="Times New Roman" w:cs="Times New Roman"/>
      </w:rPr>
      <w:instrText>PAGE</w:instrText>
    </w:r>
    <w:r w:rsidRPr="00211A3C">
      <w:rPr>
        <w:rFonts w:ascii="Times New Roman" w:hAnsi="Times New Roman" w:cs="Times New Roman"/>
      </w:rPr>
      <w:fldChar w:fldCharType="separate"/>
    </w:r>
    <w:r w:rsidR="00033E43">
      <w:rPr>
        <w:rFonts w:ascii="Times New Roman" w:hAnsi="Times New Roman" w:cs="Times New Roman"/>
        <w:noProof/>
      </w:rPr>
      <w:t>8</w:t>
    </w:r>
    <w:r w:rsidRPr="00211A3C">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BE47C" w14:textId="77777777" w:rsidR="00B12E7E" w:rsidRDefault="00B12E7E">
      <w:pPr>
        <w:spacing w:line="240" w:lineRule="auto"/>
      </w:pPr>
      <w:r>
        <w:separator/>
      </w:r>
    </w:p>
  </w:footnote>
  <w:footnote w:type="continuationSeparator" w:id="0">
    <w:p w14:paraId="57EAF679" w14:textId="77777777" w:rsidR="00B12E7E" w:rsidRDefault="00B12E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C7DA" w14:textId="22758ACE" w:rsidR="0015675C" w:rsidRPr="00ED1CD8" w:rsidRDefault="0015675C" w:rsidP="00ED1CD8">
    <w:pPr>
      <w:rPr>
        <w:rFonts w:ascii="Times New Roman" w:eastAsia="Calibri" w:hAnsi="Times New Roman" w:cs="Times New Roman"/>
        <w:color w:val="434343"/>
      </w:rPr>
    </w:pPr>
    <w:r w:rsidRPr="00211A3C">
      <w:rPr>
        <w:rFonts w:ascii="Times New Roman" w:eastAsia="Calibri" w:hAnsi="Times New Roman" w:cs="Times New Roman"/>
        <w:color w:val="434343"/>
      </w:rPr>
      <w:t xml:space="preserve">Nr postępowania: </w:t>
    </w:r>
    <w:r w:rsidRPr="00ED1CD8">
      <w:rPr>
        <w:rFonts w:ascii="Times New Roman" w:eastAsia="Calibri" w:hAnsi="Times New Roman" w:cs="Times New Roman"/>
        <w:color w:val="434343"/>
      </w:rPr>
      <w:t>IK.271.</w:t>
    </w:r>
    <w:r w:rsidR="000F383E">
      <w:rPr>
        <w:rFonts w:ascii="Times New Roman" w:eastAsia="Calibri" w:hAnsi="Times New Roman" w:cs="Times New Roman"/>
        <w:color w:val="434343"/>
      </w:rPr>
      <w:t>20</w:t>
    </w:r>
    <w:r w:rsidRPr="00ED1CD8">
      <w:rPr>
        <w:rFonts w:ascii="Times New Roman" w:eastAsia="Calibri" w:hAnsi="Times New Roman" w:cs="Times New Roman"/>
        <w:color w:val="434343"/>
      </w:rPr>
      <w:t>.202</w:t>
    </w:r>
    <w:r w:rsidR="000F383E">
      <w:rPr>
        <w:rFonts w:ascii="Times New Roman" w:eastAsia="Calibri" w:hAnsi="Times New Roman" w:cs="Times New Roman"/>
        <w:color w:val="434343"/>
      </w:rPr>
      <w:t>4</w:t>
    </w:r>
  </w:p>
  <w:p w14:paraId="64DE4E85" w14:textId="60C023DD" w:rsidR="0015675C" w:rsidRPr="00211A3C" w:rsidRDefault="0015675C">
    <w:pPr>
      <w:rPr>
        <w:rFonts w:ascii="Times New Roman" w:eastAsia="Calibri" w:hAnsi="Times New Roman" w:cs="Times New Roman"/>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trike w:val="0"/>
        <w:dstrike w:val="0"/>
        <w:color w:val="000000"/>
        <w:spacing w:val="-4"/>
        <w:sz w:val="24"/>
        <w:szCs w:val="24"/>
        <w:lang w:val="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spacing w:val="-4"/>
        <w:sz w:val="24"/>
        <w:szCs w:val="24"/>
        <w:lang w:val="en-US"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spacing w:val="-4"/>
        <w:sz w:val="24"/>
        <w:szCs w:val="24"/>
        <w:lang w:val="en-US"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2E143C"/>
    <w:multiLevelType w:val="multilevel"/>
    <w:tmpl w:val="CD9083F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C049D9"/>
    <w:multiLevelType w:val="hybridMultilevel"/>
    <w:tmpl w:val="6ABE7490"/>
    <w:lvl w:ilvl="0" w:tplc="04150011">
      <w:start w:val="1"/>
      <w:numFmt w:val="decimal"/>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
    <w:nsid w:val="0AA058B9"/>
    <w:multiLevelType w:val="multilevel"/>
    <w:tmpl w:val="42286B0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070"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
    <w:nsid w:val="0ED07B08"/>
    <w:multiLevelType w:val="hybridMultilevel"/>
    <w:tmpl w:val="8B00F2F4"/>
    <w:lvl w:ilvl="0" w:tplc="0415000F">
      <w:start w:val="1"/>
      <w:numFmt w:val="decimal"/>
      <w:lvlText w:val="%1."/>
      <w:lvlJc w:val="left"/>
      <w:pPr>
        <w:ind w:left="720" w:hanging="360"/>
      </w:pPr>
    </w:lvl>
    <w:lvl w:ilvl="1" w:tplc="03C26C44">
      <w:start w:val="1"/>
      <w:numFmt w:val="decimal"/>
      <w:lvlText w:val="%2."/>
      <w:lvlJc w:val="left"/>
      <w:pPr>
        <w:ind w:left="360" w:hanging="360"/>
      </w:pPr>
      <w:rPr>
        <w:b w:val="0"/>
      </w:rPr>
    </w:lvl>
    <w:lvl w:ilvl="2" w:tplc="452287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9141CD"/>
    <w:multiLevelType w:val="multilevel"/>
    <w:tmpl w:val="334E9E54"/>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nsid w:val="1109486E"/>
    <w:multiLevelType w:val="multilevel"/>
    <w:tmpl w:val="EAE4D086"/>
    <w:lvl w:ilvl="0">
      <w:start w:val="1"/>
      <w:numFmt w:val="bullet"/>
      <w:lvlText w:val=""/>
      <w:lvlJc w:val="left"/>
      <w:pPr>
        <w:ind w:left="595" w:hanging="453"/>
      </w:pPr>
      <w:rPr>
        <w:rFonts w:ascii="Symbol" w:hAnsi="Symbol" w:hint="default"/>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3485FED"/>
    <w:multiLevelType w:val="multilevel"/>
    <w:tmpl w:val="95DCB6B6"/>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nsid w:val="15E1164A"/>
    <w:multiLevelType w:val="multilevel"/>
    <w:tmpl w:val="4EE4D086"/>
    <w:lvl w:ilvl="0">
      <w:start w:val="1"/>
      <w:numFmt w:val="decimal"/>
      <w:lvlText w:val="%1)"/>
      <w:lvlJc w:val="left"/>
      <w:pPr>
        <w:ind w:left="360" w:hanging="360"/>
      </w:pPr>
      <w:rPr>
        <w:rFonts w:ascii="Calibri" w:eastAsia="Calibri" w:hAnsi="Calibri" w:cs="Calibri"/>
        <w:b w:val="0"/>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color w:val="auto"/>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nsid w:val="19BC736B"/>
    <w:multiLevelType w:val="hybridMultilevel"/>
    <w:tmpl w:val="9528C1CC"/>
    <w:lvl w:ilvl="0" w:tplc="EC924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5295F4D"/>
    <w:multiLevelType w:val="multilevel"/>
    <w:tmpl w:val="C0EC92A6"/>
    <w:lvl w:ilvl="0">
      <w:start w:val="1"/>
      <w:numFmt w:val="decimal"/>
      <w:lvlText w:val="%1."/>
      <w:lvlJc w:val="left"/>
      <w:pPr>
        <w:ind w:left="594" w:hanging="452"/>
      </w:pPr>
      <w:rPr>
        <w:rFonts w:ascii="Times New Roman" w:eastAsia="Arial" w:hAnsi="Times New Roman" w:cs="Times New Roman" w:hint="default"/>
        <w:b/>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29F440F1"/>
    <w:multiLevelType w:val="hybridMultilevel"/>
    <w:tmpl w:val="8084E21E"/>
    <w:lvl w:ilvl="0" w:tplc="5790B19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DEC7F32"/>
    <w:multiLevelType w:val="multilevel"/>
    <w:tmpl w:val="0B204CD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nsid w:val="34D03DAC"/>
    <w:multiLevelType w:val="multilevel"/>
    <w:tmpl w:val="7E2616D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35540817"/>
    <w:multiLevelType w:val="hybridMultilevel"/>
    <w:tmpl w:val="FD08C976"/>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C71474"/>
    <w:multiLevelType w:val="hybridMultilevel"/>
    <w:tmpl w:val="D03AD7D0"/>
    <w:lvl w:ilvl="0" w:tplc="D6F05FE4">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7A37EDE"/>
    <w:multiLevelType w:val="multilevel"/>
    <w:tmpl w:val="C206D08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nsid w:val="48152016"/>
    <w:multiLevelType w:val="multilevel"/>
    <w:tmpl w:val="594C20D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490510A9"/>
    <w:multiLevelType w:val="multilevel"/>
    <w:tmpl w:val="A1584D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9C55E80"/>
    <w:multiLevelType w:val="multilevel"/>
    <w:tmpl w:val="31B0B594"/>
    <w:lvl w:ilvl="0">
      <w:start w:val="1"/>
      <w:numFmt w:val="decimal"/>
      <w:lvlText w:val="%1."/>
      <w:lvlJc w:val="left"/>
      <w:pPr>
        <w:ind w:left="720" w:hanging="720"/>
      </w:pPr>
      <w:rPr>
        <w:rFonts w:ascii="Times New Roman" w:eastAsia="Arial" w:hAnsi="Times New Roman" w:cs="Times New Roman"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9ED2AA0"/>
    <w:multiLevelType w:val="multilevel"/>
    <w:tmpl w:val="22BE4CFE"/>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C1600FD"/>
    <w:multiLevelType w:val="multilevel"/>
    <w:tmpl w:val="EAA2D55E"/>
    <w:lvl w:ilvl="0">
      <w:start w:val="1"/>
      <w:numFmt w:val="decimal"/>
      <w:lvlText w:val="%1)"/>
      <w:lvlJc w:val="left"/>
      <w:pPr>
        <w:ind w:left="1068" w:hanging="360"/>
      </w:pPr>
      <w:rPr>
        <w:rFonts w:ascii="Times New Roman" w:eastAsia="Arial" w:hAnsi="Times New Roman" w:cs="Times New Roman" w:hint="default"/>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
    <w:nsid w:val="5CB427F7"/>
    <w:multiLevelType w:val="multilevel"/>
    <w:tmpl w:val="22BE4CFE"/>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DCD4093"/>
    <w:multiLevelType w:val="multilevel"/>
    <w:tmpl w:val="3D7AFF8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nsid w:val="5F143AF1"/>
    <w:multiLevelType w:val="multilevel"/>
    <w:tmpl w:val="E93E7DC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nsid w:val="605A339F"/>
    <w:multiLevelType w:val="multilevel"/>
    <w:tmpl w:val="5282AAA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nsid w:val="635A5140"/>
    <w:multiLevelType w:val="hybridMultilevel"/>
    <w:tmpl w:val="3C003E04"/>
    <w:lvl w:ilvl="0" w:tplc="9BDA734C">
      <w:start w:val="1"/>
      <w:numFmt w:val="decimal"/>
      <w:lvlText w:val="%1."/>
      <w:lvlJc w:val="left"/>
      <w:pPr>
        <w:ind w:left="360" w:hanging="360"/>
      </w:pPr>
      <w:rPr>
        <w:rFonts w:ascii="Times New Roman" w:eastAsia="Arial" w:hAnsi="Times New Roman" w:cs="Times New Roman"/>
        <w:b/>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A686DCF"/>
    <w:multiLevelType w:val="multilevel"/>
    <w:tmpl w:val="D3227AA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D982862"/>
    <w:multiLevelType w:val="hybridMultilevel"/>
    <w:tmpl w:val="FAC604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EA44787"/>
    <w:multiLevelType w:val="multilevel"/>
    <w:tmpl w:val="93467A2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7BB80DD7"/>
    <w:multiLevelType w:val="multilevel"/>
    <w:tmpl w:val="5E7E9D2E"/>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7EC173BD"/>
    <w:multiLevelType w:val="multilevel"/>
    <w:tmpl w:val="D9F8B20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2"/>
  </w:num>
  <w:num w:numId="2">
    <w:abstractNumId w:val="1"/>
  </w:num>
  <w:num w:numId="3">
    <w:abstractNumId w:val="7"/>
  </w:num>
  <w:num w:numId="4">
    <w:abstractNumId w:val="19"/>
  </w:num>
  <w:num w:numId="5">
    <w:abstractNumId w:val="29"/>
  </w:num>
  <w:num w:numId="6">
    <w:abstractNumId w:val="27"/>
  </w:num>
  <w:num w:numId="7">
    <w:abstractNumId w:val="31"/>
  </w:num>
  <w:num w:numId="8">
    <w:abstractNumId w:val="3"/>
  </w:num>
  <w:num w:numId="9">
    <w:abstractNumId w:val="24"/>
  </w:num>
  <w:num w:numId="10">
    <w:abstractNumId w:val="17"/>
  </w:num>
  <w:num w:numId="11">
    <w:abstractNumId w:val="30"/>
  </w:num>
  <w:num w:numId="12">
    <w:abstractNumId w:val="8"/>
  </w:num>
  <w:num w:numId="13">
    <w:abstractNumId w:val="10"/>
  </w:num>
  <w:num w:numId="14">
    <w:abstractNumId w:val="12"/>
  </w:num>
  <w:num w:numId="15">
    <w:abstractNumId w:val="13"/>
  </w:num>
  <w:num w:numId="16">
    <w:abstractNumId w:val="21"/>
  </w:num>
  <w:num w:numId="17">
    <w:abstractNumId w:val="5"/>
  </w:num>
  <w:num w:numId="18">
    <w:abstractNumId w:val="25"/>
  </w:num>
  <w:num w:numId="19">
    <w:abstractNumId w:val="16"/>
  </w:num>
  <w:num w:numId="20">
    <w:abstractNumId w:val="23"/>
  </w:num>
  <w:num w:numId="21">
    <w:abstractNumId w:val="18"/>
  </w:num>
  <w:num w:numId="22">
    <w:abstractNumId w:val="11"/>
  </w:num>
  <w:num w:numId="23">
    <w:abstractNumId w:val="2"/>
  </w:num>
  <w:num w:numId="24">
    <w:abstractNumId w:val="28"/>
  </w:num>
  <w:num w:numId="25">
    <w:abstractNumId w:val="26"/>
  </w:num>
  <w:num w:numId="26">
    <w:abstractNumId w:val="14"/>
  </w:num>
  <w:num w:numId="27">
    <w:abstractNumId w:val="9"/>
  </w:num>
  <w:num w:numId="28">
    <w:abstractNumId w:val="2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6"/>
  </w:num>
  <w:num w:numId="32">
    <w:abstractNumId w:val="15"/>
  </w:num>
  <w:num w:numId="3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D2"/>
    <w:rsid w:val="00004171"/>
    <w:rsid w:val="00012355"/>
    <w:rsid w:val="0001739D"/>
    <w:rsid w:val="00021B4C"/>
    <w:rsid w:val="00030ACB"/>
    <w:rsid w:val="00033A67"/>
    <w:rsid w:val="00033E43"/>
    <w:rsid w:val="00036B69"/>
    <w:rsid w:val="00037B37"/>
    <w:rsid w:val="000453C8"/>
    <w:rsid w:val="00045AF8"/>
    <w:rsid w:val="00046BA7"/>
    <w:rsid w:val="0006291C"/>
    <w:rsid w:val="000678DC"/>
    <w:rsid w:val="00076294"/>
    <w:rsid w:val="0007664E"/>
    <w:rsid w:val="00080C0D"/>
    <w:rsid w:val="000850A3"/>
    <w:rsid w:val="000957C6"/>
    <w:rsid w:val="000A3593"/>
    <w:rsid w:val="000A4ABC"/>
    <w:rsid w:val="000B178D"/>
    <w:rsid w:val="000B203E"/>
    <w:rsid w:val="000C5E20"/>
    <w:rsid w:val="000E5FB6"/>
    <w:rsid w:val="000F0520"/>
    <w:rsid w:val="000F383E"/>
    <w:rsid w:val="001035BD"/>
    <w:rsid w:val="001077BD"/>
    <w:rsid w:val="001155E1"/>
    <w:rsid w:val="00115608"/>
    <w:rsid w:val="001168C8"/>
    <w:rsid w:val="00120B31"/>
    <w:rsid w:val="001325BC"/>
    <w:rsid w:val="00134268"/>
    <w:rsid w:val="001344D2"/>
    <w:rsid w:val="0013792B"/>
    <w:rsid w:val="00137C9F"/>
    <w:rsid w:val="001505D2"/>
    <w:rsid w:val="001543EF"/>
    <w:rsid w:val="0015675C"/>
    <w:rsid w:val="00174BEA"/>
    <w:rsid w:val="00176F05"/>
    <w:rsid w:val="00181C7D"/>
    <w:rsid w:val="00196DA6"/>
    <w:rsid w:val="001A12D9"/>
    <w:rsid w:val="001A1A1D"/>
    <w:rsid w:val="001A475F"/>
    <w:rsid w:val="001A5BA2"/>
    <w:rsid w:val="001A76A5"/>
    <w:rsid w:val="001B030E"/>
    <w:rsid w:val="001B4399"/>
    <w:rsid w:val="001B48C1"/>
    <w:rsid w:val="001C29F8"/>
    <w:rsid w:val="001C437D"/>
    <w:rsid w:val="001C47A2"/>
    <w:rsid w:val="001C59AE"/>
    <w:rsid w:val="001C78E8"/>
    <w:rsid w:val="001D6F61"/>
    <w:rsid w:val="001E00E3"/>
    <w:rsid w:val="001F08BE"/>
    <w:rsid w:val="00200322"/>
    <w:rsid w:val="002050AB"/>
    <w:rsid w:val="00206B0B"/>
    <w:rsid w:val="00206E72"/>
    <w:rsid w:val="0020737D"/>
    <w:rsid w:val="00210CB7"/>
    <w:rsid w:val="00211A3C"/>
    <w:rsid w:val="002204D0"/>
    <w:rsid w:val="00253381"/>
    <w:rsid w:val="00253B3A"/>
    <w:rsid w:val="00266807"/>
    <w:rsid w:val="00267969"/>
    <w:rsid w:val="00272AEF"/>
    <w:rsid w:val="002763D5"/>
    <w:rsid w:val="00277A0A"/>
    <w:rsid w:val="00277AA0"/>
    <w:rsid w:val="0028114E"/>
    <w:rsid w:val="00282686"/>
    <w:rsid w:val="0028549F"/>
    <w:rsid w:val="00293EEF"/>
    <w:rsid w:val="0029515D"/>
    <w:rsid w:val="002A0FDE"/>
    <w:rsid w:val="002B2332"/>
    <w:rsid w:val="002B3CF5"/>
    <w:rsid w:val="002B76B1"/>
    <w:rsid w:val="002C180A"/>
    <w:rsid w:val="002C5460"/>
    <w:rsid w:val="002D16B1"/>
    <w:rsid w:val="002D51FF"/>
    <w:rsid w:val="002D66DB"/>
    <w:rsid w:val="002F1143"/>
    <w:rsid w:val="002F3CAC"/>
    <w:rsid w:val="002F677A"/>
    <w:rsid w:val="003119C5"/>
    <w:rsid w:val="00324F99"/>
    <w:rsid w:val="003302C6"/>
    <w:rsid w:val="00334C3F"/>
    <w:rsid w:val="00336E4D"/>
    <w:rsid w:val="00341619"/>
    <w:rsid w:val="00362726"/>
    <w:rsid w:val="00373395"/>
    <w:rsid w:val="0039173C"/>
    <w:rsid w:val="00395678"/>
    <w:rsid w:val="0039641F"/>
    <w:rsid w:val="003A6B97"/>
    <w:rsid w:val="003A72D6"/>
    <w:rsid w:val="003B086C"/>
    <w:rsid w:val="003B5FBA"/>
    <w:rsid w:val="003C2294"/>
    <w:rsid w:val="003C2A17"/>
    <w:rsid w:val="003E4908"/>
    <w:rsid w:val="003E691F"/>
    <w:rsid w:val="004003F2"/>
    <w:rsid w:val="0040659B"/>
    <w:rsid w:val="00406E50"/>
    <w:rsid w:val="00414963"/>
    <w:rsid w:val="00415B34"/>
    <w:rsid w:val="00416C69"/>
    <w:rsid w:val="00420372"/>
    <w:rsid w:val="00421331"/>
    <w:rsid w:val="00423EAA"/>
    <w:rsid w:val="00432F4D"/>
    <w:rsid w:val="00445A65"/>
    <w:rsid w:val="00461267"/>
    <w:rsid w:val="004746C9"/>
    <w:rsid w:val="004853A9"/>
    <w:rsid w:val="004A2700"/>
    <w:rsid w:val="004B1576"/>
    <w:rsid w:val="004B166D"/>
    <w:rsid w:val="004C5470"/>
    <w:rsid w:val="004C5E26"/>
    <w:rsid w:val="004D5266"/>
    <w:rsid w:val="004F2A20"/>
    <w:rsid w:val="004F51B2"/>
    <w:rsid w:val="0050144C"/>
    <w:rsid w:val="005052A2"/>
    <w:rsid w:val="005059EE"/>
    <w:rsid w:val="00506439"/>
    <w:rsid w:val="0051070F"/>
    <w:rsid w:val="00512697"/>
    <w:rsid w:val="00533F16"/>
    <w:rsid w:val="00546E52"/>
    <w:rsid w:val="00552F2B"/>
    <w:rsid w:val="00574D02"/>
    <w:rsid w:val="005756A8"/>
    <w:rsid w:val="005777FC"/>
    <w:rsid w:val="00583C43"/>
    <w:rsid w:val="00597C71"/>
    <w:rsid w:val="005A0FFC"/>
    <w:rsid w:val="005A78A5"/>
    <w:rsid w:val="005B16DC"/>
    <w:rsid w:val="005C4714"/>
    <w:rsid w:val="005D3C9B"/>
    <w:rsid w:val="005D4B3B"/>
    <w:rsid w:val="005D5975"/>
    <w:rsid w:val="005D7678"/>
    <w:rsid w:val="005E0762"/>
    <w:rsid w:val="005E5692"/>
    <w:rsid w:val="006045B8"/>
    <w:rsid w:val="00604734"/>
    <w:rsid w:val="00606788"/>
    <w:rsid w:val="00612319"/>
    <w:rsid w:val="00612E09"/>
    <w:rsid w:val="00614F45"/>
    <w:rsid w:val="006167AA"/>
    <w:rsid w:val="00617A7A"/>
    <w:rsid w:val="0063011E"/>
    <w:rsid w:val="006327CC"/>
    <w:rsid w:val="00645283"/>
    <w:rsid w:val="00646E80"/>
    <w:rsid w:val="006470AC"/>
    <w:rsid w:val="006474A8"/>
    <w:rsid w:val="0065284E"/>
    <w:rsid w:val="006608AD"/>
    <w:rsid w:val="006667C0"/>
    <w:rsid w:val="00666A42"/>
    <w:rsid w:val="006710DD"/>
    <w:rsid w:val="00674268"/>
    <w:rsid w:val="006743AB"/>
    <w:rsid w:val="00684AAF"/>
    <w:rsid w:val="00693CD8"/>
    <w:rsid w:val="00697E97"/>
    <w:rsid w:val="006A0C53"/>
    <w:rsid w:val="006A29A0"/>
    <w:rsid w:val="006A6229"/>
    <w:rsid w:val="006C7BA8"/>
    <w:rsid w:val="006D1453"/>
    <w:rsid w:val="006D5F39"/>
    <w:rsid w:val="006E3C1B"/>
    <w:rsid w:val="006E49E5"/>
    <w:rsid w:val="006E7FD3"/>
    <w:rsid w:val="006F45CB"/>
    <w:rsid w:val="006F5D66"/>
    <w:rsid w:val="006F6B05"/>
    <w:rsid w:val="00700814"/>
    <w:rsid w:val="00722690"/>
    <w:rsid w:val="0072541D"/>
    <w:rsid w:val="00726511"/>
    <w:rsid w:val="007369B8"/>
    <w:rsid w:val="00746261"/>
    <w:rsid w:val="00754EBC"/>
    <w:rsid w:val="00764B3E"/>
    <w:rsid w:val="00766C0F"/>
    <w:rsid w:val="00773883"/>
    <w:rsid w:val="00775574"/>
    <w:rsid w:val="007807B1"/>
    <w:rsid w:val="00782902"/>
    <w:rsid w:val="00785E4A"/>
    <w:rsid w:val="007B6DC7"/>
    <w:rsid w:val="007B78B9"/>
    <w:rsid w:val="007D139C"/>
    <w:rsid w:val="007D2102"/>
    <w:rsid w:val="007D790A"/>
    <w:rsid w:val="007E3483"/>
    <w:rsid w:val="007F0A48"/>
    <w:rsid w:val="007F20FC"/>
    <w:rsid w:val="007F542A"/>
    <w:rsid w:val="007F6F0C"/>
    <w:rsid w:val="0080260E"/>
    <w:rsid w:val="00812A61"/>
    <w:rsid w:val="008161E6"/>
    <w:rsid w:val="00821168"/>
    <w:rsid w:val="008227A0"/>
    <w:rsid w:val="0083111E"/>
    <w:rsid w:val="00842B59"/>
    <w:rsid w:val="0084368F"/>
    <w:rsid w:val="00843A9B"/>
    <w:rsid w:val="00843FE7"/>
    <w:rsid w:val="008510A1"/>
    <w:rsid w:val="008571AF"/>
    <w:rsid w:val="00865C48"/>
    <w:rsid w:val="0087340E"/>
    <w:rsid w:val="00875B45"/>
    <w:rsid w:val="008812D9"/>
    <w:rsid w:val="008912E9"/>
    <w:rsid w:val="008943AD"/>
    <w:rsid w:val="00894705"/>
    <w:rsid w:val="0089753C"/>
    <w:rsid w:val="008A24AB"/>
    <w:rsid w:val="008A7480"/>
    <w:rsid w:val="008B5D02"/>
    <w:rsid w:val="008D067C"/>
    <w:rsid w:val="008D0FA3"/>
    <w:rsid w:val="008D783B"/>
    <w:rsid w:val="008E0D44"/>
    <w:rsid w:val="008E200F"/>
    <w:rsid w:val="008E7934"/>
    <w:rsid w:val="008F50BE"/>
    <w:rsid w:val="00901E7A"/>
    <w:rsid w:val="009113AA"/>
    <w:rsid w:val="00921208"/>
    <w:rsid w:val="0092146F"/>
    <w:rsid w:val="00930126"/>
    <w:rsid w:val="00937BF3"/>
    <w:rsid w:val="009552D0"/>
    <w:rsid w:val="00957145"/>
    <w:rsid w:val="009601BE"/>
    <w:rsid w:val="009620DA"/>
    <w:rsid w:val="0097064A"/>
    <w:rsid w:val="009A32AD"/>
    <w:rsid w:val="009A675F"/>
    <w:rsid w:val="009A68E7"/>
    <w:rsid w:val="009A6FB6"/>
    <w:rsid w:val="009C055F"/>
    <w:rsid w:val="009C267B"/>
    <w:rsid w:val="009D153D"/>
    <w:rsid w:val="009E0DAD"/>
    <w:rsid w:val="009F3F9A"/>
    <w:rsid w:val="00A0312C"/>
    <w:rsid w:val="00A10C09"/>
    <w:rsid w:val="00A17C6C"/>
    <w:rsid w:val="00A17D71"/>
    <w:rsid w:val="00A218BA"/>
    <w:rsid w:val="00A22297"/>
    <w:rsid w:val="00A245BC"/>
    <w:rsid w:val="00A2788C"/>
    <w:rsid w:val="00A32BF7"/>
    <w:rsid w:val="00A46A3B"/>
    <w:rsid w:val="00A47E37"/>
    <w:rsid w:val="00A503A1"/>
    <w:rsid w:val="00A52356"/>
    <w:rsid w:val="00A65B9D"/>
    <w:rsid w:val="00A75530"/>
    <w:rsid w:val="00A76695"/>
    <w:rsid w:val="00A80848"/>
    <w:rsid w:val="00A84547"/>
    <w:rsid w:val="00A90018"/>
    <w:rsid w:val="00AA06FF"/>
    <w:rsid w:val="00AA3518"/>
    <w:rsid w:val="00AA500D"/>
    <w:rsid w:val="00AA7AF2"/>
    <w:rsid w:val="00AB3C40"/>
    <w:rsid w:val="00B11BD1"/>
    <w:rsid w:val="00B12E7E"/>
    <w:rsid w:val="00B14E20"/>
    <w:rsid w:val="00B237D0"/>
    <w:rsid w:val="00B262E1"/>
    <w:rsid w:val="00B34D0F"/>
    <w:rsid w:val="00B40C44"/>
    <w:rsid w:val="00B4188F"/>
    <w:rsid w:val="00B4679F"/>
    <w:rsid w:val="00B52A42"/>
    <w:rsid w:val="00B67A11"/>
    <w:rsid w:val="00B67B32"/>
    <w:rsid w:val="00B71601"/>
    <w:rsid w:val="00B735CF"/>
    <w:rsid w:val="00B74791"/>
    <w:rsid w:val="00B831E3"/>
    <w:rsid w:val="00B85FAB"/>
    <w:rsid w:val="00B94D67"/>
    <w:rsid w:val="00BA6EB2"/>
    <w:rsid w:val="00BB385B"/>
    <w:rsid w:val="00BC6388"/>
    <w:rsid w:val="00BE1562"/>
    <w:rsid w:val="00BF1B06"/>
    <w:rsid w:val="00BF5AA0"/>
    <w:rsid w:val="00BF6932"/>
    <w:rsid w:val="00C02B1F"/>
    <w:rsid w:val="00C03205"/>
    <w:rsid w:val="00C060CA"/>
    <w:rsid w:val="00C1098B"/>
    <w:rsid w:val="00C15953"/>
    <w:rsid w:val="00C2542C"/>
    <w:rsid w:val="00C26996"/>
    <w:rsid w:val="00C30767"/>
    <w:rsid w:val="00C31102"/>
    <w:rsid w:val="00C6742E"/>
    <w:rsid w:val="00C701F8"/>
    <w:rsid w:val="00C7348B"/>
    <w:rsid w:val="00C97C4F"/>
    <w:rsid w:val="00CA499D"/>
    <w:rsid w:val="00CA6746"/>
    <w:rsid w:val="00CB0009"/>
    <w:rsid w:val="00CB5456"/>
    <w:rsid w:val="00CC6A1C"/>
    <w:rsid w:val="00CD4A73"/>
    <w:rsid w:val="00CE1843"/>
    <w:rsid w:val="00CF4D8E"/>
    <w:rsid w:val="00CF6350"/>
    <w:rsid w:val="00D00CF7"/>
    <w:rsid w:val="00D019AC"/>
    <w:rsid w:val="00D132AC"/>
    <w:rsid w:val="00D161E2"/>
    <w:rsid w:val="00D203AE"/>
    <w:rsid w:val="00D2116B"/>
    <w:rsid w:val="00D30396"/>
    <w:rsid w:val="00D348C2"/>
    <w:rsid w:val="00D3722A"/>
    <w:rsid w:val="00D43D63"/>
    <w:rsid w:val="00D45184"/>
    <w:rsid w:val="00D4539B"/>
    <w:rsid w:val="00D46B7E"/>
    <w:rsid w:val="00D64BFA"/>
    <w:rsid w:val="00D84601"/>
    <w:rsid w:val="00D86918"/>
    <w:rsid w:val="00D920DA"/>
    <w:rsid w:val="00D93339"/>
    <w:rsid w:val="00D94824"/>
    <w:rsid w:val="00DA19E4"/>
    <w:rsid w:val="00DA2660"/>
    <w:rsid w:val="00DA3113"/>
    <w:rsid w:val="00DB39A0"/>
    <w:rsid w:val="00DC59E7"/>
    <w:rsid w:val="00DD0030"/>
    <w:rsid w:val="00DE1B8C"/>
    <w:rsid w:val="00DE41D6"/>
    <w:rsid w:val="00DE5E4E"/>
    <w:rsid w:val="00DF190C"/>
    <w:rsid w:val="00DF215A"/>
    <w:rsid w:val="00E07DF8"/>
    <w:rsid w:val="00E116AB"/>
    <w:rsid w:val="00E25F9E"/>
    <w:rsid w:val="00E27C61"/>
    <w:rsid w:val="00E30DF8"/>
    <w:rsid w:val="00E378F2"/>
    <w:rsid w:val="00E417CC"/>
    <w:rsid w:val="00E429A4"/>
    <w:rsid w:val="00E47C92"/>
    <w:rsid w:val="00E51E4D"/>
    <w:rsid w:val="00E54FF3"/>
    <w:rsid w:val="00E72CED"/>
    <w:rsid w:val="00E74217"/>
    <w:rsid w:val="00E77BDE"/>
    <w:rsid w:val="00E85FBC"/>
    <w:rsid w:val="00E97FF4"/>
    <w:rsid w:val="00EA2649"/>
    <w:rsid w:val="00EA7142"/>
    <w:rsid w:val="00EC34E5"/>
    <w:rsid w:val="00EC53DD"/>
    <w:rsid w:val="00EC6EF2"/>
    <w:rsid w:val="00EC70F3"/>
    <w:rsid w:val="00EC7C28"/>
    <w:rsid w:val="00ED1CD8"/>
    <w:rsid w:val="00ED6EF5"/>
    <w:rsid w:val="00EE775B"/>
    <w:rsid w:val="00EF6A52"/>
    <w:rsid w:val="00F0496F"/>
    <w:rsid w:val="00F135BB"/>
    <w:rsid w:val="00F21C61"/>
    <w:rsid w:val="00F26F1A"/>
    <w:rsid w:val="00F27B52"/>
    <w:rsid w:val="00F33CC7"/>
    <w:rsid w:val="00F41202"/>
    <w:rsid w:val="00F46B74"/>
    <w:rsid w:val="00F537DE"/>
    <w:rsid w:val="00F546E0"/>
    <w:rsid w:val="00F55C58"/>
    <w:rsid w:val="00F73544"/>
    <w:rsid w:val="00F82C3E"/>
    <w:rsid w:val="00F855D4"/>
    <w:rsid w:val="00F8609F"/>
    <w:rsid w:val="00F92597"/>
    <w:rsid w:val="00F95353"/>
    <w:rsid w:val="00FA1773"/>
    <w:rsid w:val="00FA749C"/>
    <w:rsid w:val="00FB04A0"/>
    <w:rsid w:val="00FB1380"/>
    <w:rsid w:val="00FC7D03"/>
    <w:rsid w:val="00FE6630"/>
    <w:rsid w:val="00FE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91F"/>
  </w:style>
  <w:style w:type="paragraph" w:styleId="Nagwek1">
    <w:name w:val="heading 1"/>
    <w:basedOn w:val="Normalny"/>
    <w:next w:val="Normalny"/>
    <w:rsid w:val="00645283"/>
    <w:pPr>
      <w:keepNext/>
      <w:keepLines/>
      <w:spacing w:before="400" w:after="120"/>
      <w:outlineLvl w:val="0"/>
    </w:pPr>
    <w:rPr>
      <w:sz w:val="40"/>
      <w:szCs w:val="40"/>
    </w:rPr>
  </w:style>
  <w:style w:type="paragraph" w:styleId="Nagwek2">
    <w:name w:val="heading 2"/>
    <w:basedOn w:val="Normalny"/>
    <w:next w:val="Normalny"/>
    <w:link w:val="Nagwek2Znak"/>
    <w:rsid w:val="00645283"/>
    <w:pPr>
      <w:keepNext/>
      <w:keepLines/>
      <w:spacing w:before="360" w:after="120"/>
      <w:outlineLvl w:val="1"/>
    </w:pPr>
    <w:rPr>
      <w:sz w:val="32"/>
      <w:szCs w:val="32"/>
    </w:rPr>
  </w:style>
  <w:style w:type="paragraph" w:styleId="Nagwek3">
    <w:name w:val="heading 3"/>
    <w:basedOn w:val="Normalny"/>
    <w:next w:val="Normalny"/>
    <w:rsid w:val="00645283"/>
    <w:pPr>
      <w:keepNext/>
      <w:keepLines/>
      <w:spacing w:before="320" w:after="80"/>
      <w:outlineLvl w:val="2"/>
    </w:pPr>
    <w:rPr>
      <w:color w:val="434343"/>
      <w:sz w:val="28"/>
      <w:szCs w:val="28"/>
    </w:rPr>
  </w:style>
  <w:style w:type="paragraph" w:styleId="Nagwek4">
    <w:name w:val="heading 4"/>
    <w:basedOn w:val="Normalny"/>
    <w:next w:val="Normalny"/>
    <w:rsid w:val="00645283"/>
    <w:pPr>
      <w:keepNext/>
      <w:keepLines/>
      <w:spacing w:before="280" w:after="80"/>
      <w:outlineLvl w:val="3"/>
    </w:pPr>
    <w:rPr>
      <w:color w:val="666666"/>
      <w:sz w:val="24"/>
      <w:szCs w:val="24"/>
    </w:rPr>
  </w:style>
  <w:style w:type="paragraph" w:styleId="Nagwek5">
    <w:name w:val="heading 5"/>
    <w:basedOn w:val="Normalny"/>
    <w:next w:val="Normalny"/>
    <w:rsid w:val="00645283"/>
    <w:pPr>
      <w:keepNext/>
      <w:keepLines/>
      <w:spacing w:before="240" w:after="80"/>
      <w:outlineLvl w:val="4"/>
    </w:pPr>
    <w:rPr>
      <w:color w:val="666666"/>
    </w:rPr>
  </w:style>
  <w:style w:type="paragraph" w:styleId="Nagwek6">
    <w:name w:val="heading 6"/>
    <w:basedOn w:val="Normalny"/>
    <w:next w:val="Normalny"/>
    <w:rsid w:val="0064528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645283"/>
    <w:tblPr>
      <w:tblCellMar>
        <w:top w:w="0" w:type="dxa"/>
        <w:left w:w="0" w:type="dxa"/>
        <w:bottom w:w="0" w:type="dxa"/>
        <w:right w:w="0" w:type="dxa"/>
      </w:tblCellMar>
    </w:tblPr>
  </w:style>
  <w:style w:type="paragraph" w:styleId="Tytu">
    <w:name w:val="Title"/>
    <w:basedOn w:val="Normalny"/>
    <w:next w:val="Normalny"/>
    <w:rsid w:val="00645283"/>
    <w:pPr>
      <w:keepNext/>
      <w:keepLines/>
      <w:spacing w:after="60"/>
    </w:pPr>
    <w:rPr>
      <w:sz w:val="52"/>
      <w:szCs w:val="52"/>
    </w:rPr>
  </w:style>
  <w:style w:type="paragraph" w:styleId="Podtytu">
    <w:name w:val="Subtitle"/>
    <w:basedOn w:val="Normalny"/>
    <w:next w:val="Normalny"/>
    <w:rsid w:val="00645283"/>
    <w:pPr>
      <w:keepNext/>
      <w:keepLines/>
      <w:spacing w:after="320"/>
    </w:pPr>
    <w:rPr>
      <w:color w:val="666666"/>
      <w:sz w:val="30"/>
      <w:szCs w:val="30"/>
    </w:rPr>
  </w:style>
  <w:style w:type="paragraph" w:styleId="Nagwek">
    <w:name w:val="header"/>
    <w:basedOn w:val="Normalny"/>
    <w:link w:val="NagwekZnak"/>
    <w:uiPriority w:val="99"/>
    <w:unhideWhenUsed/>
    <w:rsid w:val="005052A2"/>
    <w:pPr>
      <w:tabs>
        <w:tab w:val="center" w:pos="4536"/>
        <w:tab w:val="right" w:pos="9072"/>
      </w:tabs>
      <w:spacing w:line="240" w:lineRule="auto"/>
    </w:pPr>
  </w:style>
  <w:style w:type="character" w:customStyle="1" w:styleId="NagwekZnak">
    <w:name w:val="Nagłówek Znak"/>
    <w:basedOn w:val="Domylnaczcionkaakapitu"/>
    <w:link w:val="Nagwek"/>
    <w:uiPriority w:val="99"/>
    <w:rsid w:val="005052A2"/>
  </w:style>
  <w:style w:type="paragraph" w:styleId="Stopka">
    <w:name w:val="footer"/>
    <w:basedOn w:val="Normalny"/>
    <w:link w:val="StopkaZnak"/>
    <w:uiPriority w:val="99"/>
    <w:unhideWhenUsed/>
    <w:rsid w:val="005052A2"/>
    <w:pPr>
      <w:tabs>
        <w:tab w:val="center" w:pos="4536"/>
        <w:tab w:val="right" w:pos="9072"/>
      </w:tabs>
      <w:spacing w:line="240" w:lineRule="auto"/>
    </w:pPr>
  </w:style>
  <w:style w:type="character" w:customStyle="1" w:styleId="StopkaZnak">
    <w:name w:val="Stopka Znak"/>
    <w:basedOn w:val="Domylnaczcionkaakapitu"/>
    <w:link w:val="Stopka"/>
    <w:uiPriority w:val="99"/>
    <w:rsid w:val="005052A2"/>
  </w:style>
  <w:style w:type="paragraph" w:customStyle="1" w:styleId="Default">
    <w:name w:val="Default"/>
    <w:rsid w:val="005052A2"/>
    <w:pPr>
      <w:autoSpaceDE w:val="0"/>
      <w:autoSpaceDN w:val="0"/>
      <w:adjustRightInd w:val="0"/>
      <w:spacing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5052A2"/>
    <w:rPr>
      <w:color w:val="0000FF" w:themeColor="hyperlink"/>
      <w:u w:val="single"/>
    </w:rPr>
  </w:style>
  <w:style w:type="paragraph" w:styleId="Akapitzlist">
    <w:name w:val="List Paragraph"/>
    <w:basedOn w:val="Normalny"/>
    <w:uiPriority w:val="34"/>
    <w:qFormat/>
    <w:rsid w:val="00B34D0F"/>
    <w:pPr>
      <w:ind w:left="720"/>
      <w:contextualSpacing/>
    </w:pPr>
  </w:style>
  <w:style w:type="character" w:styleId="Odwoaniedokomentarza">
    <w:name w:val="annotation reference"/>
    <w:basedOn w:val="Domylnaczcionkaakapitu"/>
    <w:uiPriority w:val="99"/>
    <w:semiHidden/>
    <w:unhideWhenUsed/>
    <w:rsid w:val="008D0FA3"/>
    <w:rPr>
      <w:sz w:val="16"/>
      <w:szCs w:val="16"/>
    </w:rPr>
  </w:style>
  <w:style w:type="paragraph" w:styleId="Tekstkomentarza">
    <w:name w:val="annotation text"/>
    <w:basedOn w:val="Normalny"/>
    <w:link w:val="TekstkomentarzaZnak"/>
    <w:uiPriority w:val="99"/>
    <w:semiHidden/>
    <w:unhideWhenUsed/>
    <w:rsid w:val="008D0F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0FA3"/>
    <w:rPr>
      <w:sz w:val="20"/>
      <w:szCs w:val="20"/>
    </w:rPr>
  </w:style>
  <w:style w:type="paragraph" w:styleId="Tematkomentarza">
    <w:name w:val="annotation subject"/>
    <w:basedOn w:val="Tekstkomentarza"/>
    <w:next w:val="Tekstkomentarza"/>
    <w:link w:val="TematkomentarzaZnak"/>
    <w:uiPriority w:val="99"/>
    <w:semiHidden/>
    <w:unhideWhenUsed/>
    <w:rsid w:val="008D0FA3"/>
    <w:rPr>
      <w:b/>
      <w:bCs/>
    </w:rPr>
  </w:style>
  <w:style w:type="character" w:customStyle="1" w:styleId="TematkomentarzaZnak">
    <w:name w:val="Temat komentarza Znak"/>
    <w:basedOn w:val="TekstkomentarzaZnak"/>
    <w:link w:val="Tematkomentarza"/>
    <w:uiPriority w:val="99"/>
    <w:semiHidden/>
    <w:rsid w:val="008D0FA3"/>
    <w:rPr>
      <w:b/>
      <w:bCs/>
      <w:sz w:val="20"/>
      <w:szCs w:val="20"/>
    </w:rPr>
  </w:style>
  <w:style w:type="paragraph" w:styleId="Tekstdymka">
    <w:name w:val="Balloon Text"/>
    <w:basedOn w:val="Normalny"/>
    <w:link w:val="TekstdymkaZnak"/>
    <w:uiPriority w:val="99"/>
    <w:semiHidden/>
    <w:unhideWhenUsed/>
    <w:rsid w:val="008D0FA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0FA3"/>
    <w:rPr>
      <w:rFonts w:ascii="Segoe UI" w:hAnsi="Segoe UI" w:cs="Segoe UI"/>
      <w:sz w:val="18"/>
      <w:szCs w:val="18"/>
    </w:rPr>
  </w:style>
  <w:style w:type="paragraph" w:styleId="Poprawka">
    <w:name w:val="Revision"/>
    <w:hidden/>
    <w:uiPriority w:val="99"/>
    <w:semiHidden/>
    <w:rsid w:val="0050144C"/>
    <w:pPr>
      <w:spacing w:line="240" w:lineRule="auto"/>
    </w:pPr>
  </w:style>
  <w:style w:type="character" w:customStyle="1" w:styleId="Nagwek2Znak">
    <w:name w:val="Nagłówek 2 Znak"/>
    <w:basedOn w:val="Domylnaczcionkaakapitu"/>
    <w:link w:val="Nagwek2"/>
    <w:rsid w:val="00583C43"/>
    <w:rPr>
      <w:sz w:val="32"/>
      <w:szCs w:val="32"/>
    </w:rPr>
  </w:style>
  <w:style w:type="paragraph" w:styleId="Spistreci2">
    <w:name w:val="toc 2"/>
    <w:basedOn w:val="Normalny"/>
    <w:next w:val="Normalny"/>
    <w:autoRedefine/>
    <w:uiPriority w:val="39"/>
    <w:unhideWhenUsed/>
    <w:rsid w:val="00C1595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91F"/>
  </w:style>
  <w:style w:type="paragraph" w:styleId="Nagwek1">
    <w:name w:val="heading 1"/>
    <w:basedOn w:val="Normalny"/>
    <w:next w:val="Normalny"/>
    <w:rsid w:val="00645283"/>
    <w:pPr>
      <w:keepNext/>
      <w:keepLines/>
      <w:spacing w:before="400" w:after="120"/>
      <w:outlineLvl w:val="0"/>
    </w:pPr>
    <w:rPr>
      <w:sz w:val="40"/>
      <w:szCs w:val="40"/>
    </w:rPr>
  </w:style>
  <w:style w:type="paragraph" w:styleId="Nagwek2">
    <w:name w:val="heading 2"/>
    <w:basedOn w:val="Normalny"/>
    <w:next w:val="Normalny"/>
    <w:link w:val="Nagwek2Znak"/>
    <w:rsid w:val="00645283"/>
    <w:pPr>
      <w:keepNext/>
      <w:keepLines/>
      <w:spacing w:before="360" w:after="120"/>
      <w:outlineLvl w:val="1"/>
    </w:pPr>
    <w:rPr>
      <w:sz w:val="32"/>
      <w:szCs w:val="32"/>
    </w:rPr>
  </w:style>
  <w:style w:type="paragraph" w:styleId="Nagwek3">
    <w:name w:val="heading 3"/>
    <w:basedOn w:val="Normalny"/>
    <w:next w:val="Normalny"/>
    <w:rsid w:val="00645283"/>
    <w:pPr>
      <w:keepNext/>
      <w:keepLines/>
      <w:spacing w:before="320" w:after="80"/>
      <w:outlineLvl w:val="2"/>
    </w:pPr>
    <w:rPr>
      <w:color w:val="434343"/>
      <w:sz w:val="28"/>
      <w:szCs w:val="28"/>
    </w:rPr>
  </w:style>
  <w:style w:type="paragraph" w:styleId="Nagwek4">
    <w:name w:val="heading 4"/>
    <w:basedOn w:val="Normalny"/>
    <w:next w:val="Normalny"/>
    <w:rsid w:val="00645283"/>
    <w:pPr>
      <w:keepNext/>
      <w:keepLines/>
      <w:spacing w:before="280" w:after="80"/>
      <w:outlineLvl w:val="3"/>
    </w:pPr>
    <w:rPr>
      <w:color w:val="666666"/>
      <w:sz w:val="24"/>
      <w:szCs w:val="24"/>
    </w:rPr>
  </w:style>
  <w:style w:type="paragraph" w:styleId="Nagwek5">
    <w:name w:val="heading 5"/>
    <w:basedOn w:val="Normalny"/>
    <w:next w:val="Normalny"/>
    <w:rsid w:val="00645283"/>
    <w:pPr>
      <w:keepNext/>
      <w:keepLines/>
      <w:spacing w:before="240" w:after="80"/>
      <w:outlineLvl w:val="4"/>
    </w:pPr>
    <w:rPr>
      <w:color w:val="666666"/>
    </w:rPr>
  </w:style>
  <w:style w:type="paragraph" w:styleId="Nagwek6">
    <w:name w:val="heading 6"/>
    <w:basedOn w:val="Normalny"/>
    <w:next w:val="Normalny"/>
    <w:rsid w:val="0064528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645283"/>
    <w:tblPr>
      <w:tblCellMar>
        <w:top w:w="0" w:type="dxa"/>
        <w:left w:w="0" w:type="dxa"/>
        <w:bottom w:w="0" w:type="dxa"/>
        <w:right w:w="0" w:type="dxa"/>
      </w:tblCellMar>
    </w:tblPr>
  </w:style>
  <w:style w:type="paragraph" w:styleId="Tytu">
    <w:name w:val="Title"/>
    <w:basedOn w:val="Normalny"/>
    <w:next w:val="Normalny"/>
    <w:rsid w:val="00645283"/>
    <w:pPr>
      <w:keepNext/>
      <w:keepLines/>
      <w:spacing w:after="60"/>
    </w:pPr>
    <w:rPr>
      <w:sz w:val="52"/>
      <w:szCs w:val="52"/>
    </w:rPr>
  </w:style>
  <w:style w:type="paragraph" w:styleId="Podtytu">
    <w:name w:val="Subtitle"/>
    <w:basedOn w:val="Normalny"/>
    <w:next w:val="Normalny"/>
    <w:rsid w:val="00645283"/>
    <w:pPr>
      <w:keepNext/>
      <w:keepLines/>
      <w:spacing w:after="320"/>
    </w:pPr>
    <w:rPr>
      <w:color w:val="666666"/>
      <w:sz w:val="30"/>
      <w:szCs w:val="30"/>
    </w:rPr>
  </w:style>
  <w:style w:type="paragraph" w:styleId="Nagwek">
    <w:name w:val="header"/>
    <w:basedOn w:val="Normalny"/>
    <w:link w:val="NagwekZnak"/>
    <w:uiPriority w:val="99"/>
    <w:unhideWhenUsed/>
    <w:rsid w:val="005052A2"/>
    <w:pPr>
      <w:tabs>
        <w:tab w:val="center" w:pos="4536"/>
        <w:tab w:val="right" w:pos="9072"/>
      </w:tabs>
      <w:spacing w:line="240" w:lineRule="auto"/>
    </w:pPr>
  </w:style>
  <w:style w:type="character" w:customStyle="1" w:styleId="NagwekZnak">
    <w:name w:val="Nagłówek Znak"/>
    <w:basedOn w:val="Domylnaczcionkaakapitu"/>
    <w:link w:val="Nagwek"/>
    <w:uiPriority w:val="99"/>
    <w:rsid w:val="005052A2"/>
  </w:style>
  <w:style w:type="paragraph" w:styleId="Stopka">
    <w:name w:val="footer"/>
    <w:basedOn w:val="Normalny"/>
    <w:link w:val="StopkaZnak"/>
    <w:uiPriority w:val="99"/>
    <w:unhideWhenUsed/>
    <w:rsid w:val="005052A2"/>
    <w:pPr>
      <w:tabs>
        <w:tab w:val="center" w:pos="4536"/>
        <w:tab w:val="right" w:pos="9072"/>
      </w:tabs>
      <w:spacing w:line="240" w:lineRule="auto"/>
    </w:pPr>
  </w:style>
  <w:style w:type="character" w:customStyle="1" w:styleId="StopkaZnak">
    <w:name w:val="Stopka Znak"/>
    <w:basedOn w:val="Domylnaczcionkaakapitu"/>
    <w:link w:val="Stopka"/>
    <w:uiPriority w:val="99"/>
    <w:rsid w:val="005052A2"/>
  </w:style>
  <w:style w:type="paragraph" w:customStyle="1" w:styleId="Default">
    <w:name w:val="Default"/>
    <w:rsid w:val="005052A2"/>
    <w:pPr>
      <w:autoSpaceDE w:val="0"/>
      <w:autoSpaceDN w:val="0"/>
      <w:adjustRightInd w:val="0"/>
      <w:spacing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5052A2"/>
    <w:rPr>
      <w:color w:val="0000FF" w:themeColor="hyperlink"/>
      <w:u w:val="single"/>
    </w:rPr>
  </w:style>
  <w:style w:type="paragraph" w:styleId="Akapitzlist">
    <w:name w:val="List Paragraph"/>
    <w:basedOn w:val="Normalny"/>
    <w:uiPriority w:val="34"/>
    <w:qFormat/>
    <w:rsid w:val="00B34D0F"/>
    <w:pPr>
      <w:ind w:left="720"/>
      <w:contextualSpacing/>
    </w:pPr>
  </w:style>
  <w:style w:type="character" w:styleId="Odwoaniedokomentarza">
    <w:name w:val="annotation reference"/>
    <w:basedOn w:val="Domylnaczcionkaakapitu"/>
    <w:uiPriority w:val="99"/>
    <w:semiHidden/>
    <w:unhideWhenUsed/>
    <w:rsid w:val="008D0FA3"/>
    <w:rPr>
      <w:sz w:val="16"/>
      <w:szCs w:val="16"/>
    </w:rPr>
  </w:style>
  <w:style w:type="paragraph" w:styleId="Tekstkomentarza">
    <w:name w:val="annotation text"/>
    <w:basedOn w:val="Normalny"/>
    <w:link w:val="TekstkomentarzaZnak"/>
    <w:uiPriority w:val="99"/>
    <w:semiHidden/>
    <w:unhideWhenUsed/>
    <w:rsid w:val="008D0F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0FA3"/>
    <w:rPr>
      <w:sz w:val="20"/>
      <w:szCs w:val="20"/>
    </w:rPr>
  </w:style>
  <w:style w:type="paragraph" w:styleId="Tematkomentarza">
    <w:name w:val="annotation subject"/>
    <w:basedOn w:val="Tekstkomentarza"/>
    <w:next w:val="Tekstkomentarza"/>
    <w:link w:val="TematkomentarzaZnak"/>
    <w:uiPriority w:val="99"/>
    <w:semiHidden/>
    <w:unhideWhenUsed/>
    <w:rsid w:val="008D0FA3"/>
    <w:rPr>
      <w:b/>
      <w:bCs/>
    </w:rPr>
  </w:style>
  <w:style w:type="character" w:customStyle="1" w:styleId="TematkomentarzaZnak">
    <w:name w:val="Temat komentarza Znak"/>
    <w:basedOn w:val="TekstkomentarzaZnak"/>
    <w:link w:val="Tematkomentarza"/>
    <w:uiPriority w:val="99"/>
    <w:semiHidden/>
    <w:rsid w:val="008D0FA3"/>
    <w:rPr>
      <w:b/>
      <w:bCs/>
      <w:sz w:val="20"/>
      <w:szCs w:val="20"/>
    </w:rPr>
  </w:style>
  <w:style w:type="paragraph" w:styleId="Tekstdymka">
    <w:name w:val="Balloon Text"/>
    <w:basedOn w:val="Normalny"/>
    <w:link w:val="TekstdymkaZnak"/>
    <w:uiPriority w:val="99"/>
    <w:semiHidden/>
    <w:unhideWhenUsed/>
    <w:rsid w:val="008D0FA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0FA3"/>
    <w:rPr>
      <w:rFonts w:ascii="Segoe UI" w:hAnsi="Segoe UI" w:cs="Segoe UI"/>
      <w:sz w:val="18"/>
      <w:szCs w:val="18"/>
    </w:rPr>
  </w:style>
  <w:style w:type="paragraph" w:styleId="Poprawka">
    <w:name w:val="Revision"/>
    <w:hidden/>
    <w:uiPriority w:val="99"/>
    <w:semiHidden/>
    <w:rsid w:val="0050144C"/>
    <w:pPr>
      <w:spacing w:line="240" w:lineRule="auto"/>
    </w:pPr>
  </w:style>
  <w:style w:type="character" w:customStyle="1" w:styleId="Nagwek2Znak">
    <w:name w:val="Nagłówek 2 Znak"/>
    <w:basedOn w:val="Domylnaczcionkaakapitu"/>
    <w:link w:val="Nagwek2"/>
    <w:rsid w:val="00583C43"/>
    <w:rPr>
      <w:sz w:val="32"/>
      <w:szCs w:val="32"/>
    </w:rPr>
  </w:style>
  <w:style w:type="paragraph" w:styleId="Spistreci2">
    <w:name w:val="toc 2"/>
    <w:basedOn w:val="Normalny"/>
    <w:next w:val="Normalny"/>
    <w:autoRedefine/>
    <w:uiPriority w:val="39"/>
    <w:unhideWhenUsed/>
    <w:rsid w:val="00C1595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487">
      <w:bodyDiv w:val="1"/>
      <w:marLeft w:val="0"/>
      <w:marRight w:val="0"/>
      <w:marTop w:val="0"/>
      <w:marBottom w:val="0"/>
      <w:divBdr>
        <w:top w:val="none" w:sz="0" w:space="0" w:color="auto"/>
        <w:left w:val="none" w:sz="0" w:space="0" w:color="auto"/>
        <w:bottom w:val="none" w:sz="0" w:space="0" w:color="auto"/>
        <w:right w:val="none" w:sz="0" w:space="0" w:color="auto"/>
      </w:divBdr>
    </w:div>
    <w:div w:id="412895943">
      <w:bodyDiv w:val="1"/>
      <w:marLeft w:val="0"/>
      <w:marRight w:val="0"/>
      <w:marTop w:val="0"/>
      <w:marBottom w:val="0"/>
      <w:divBdr>
        <w:top w:val="none" w:sz="0" w:space="0" w:color="auto"/>
        <w:left w:val="none" w:sz="0" w:space="0" w:color="auto"/>
        <w:bottom w:val="none" w:sz="0" w:space="0" w:color="auto"/>
        <w:right w:val="none" w:sz="0" w:space="0" w:color="auto"/>
      </w:divBdr>
    </w:div>
    <w:div w:id="434667490">
      <w:bodyDiv w:val="1"/>
      <w:marLeft w:val="0"/>
      <w:marRight w:val="0"/>
      <w:marTop w:val="0"/>
      <w:marBottom w:val="0"/>
      <w:divBdr>
        <w:top w:val="none" w:sz="0" w:space="0" w:color="auto"/>
        <w:left w:val="none" w:sz="0" w:space="0" w:color="auto"/>
        <w:bottom w:val="none" w:sz="0" w:space="0" w:color="auto"/>
        <w:right w:val="none" w:sz="0" w:space="0" w:color="auto"/>
      </w:divBdr>
    </w:div>
    <w:div w:id="1001926785">
      <w:bodyDiv w:val="1"/>
      <w:marLeft w:val="0"/>
      <w:marRight w:val="0"/>
      <w:marTop w:val="0"/>
      <w:marBottom w:val="0"/>
      <w:divBdr>
        <w:top w:val="none" w:sz="0" w:space="0" w:color="auto"/>
        <w:left w:val="none" w:sz="0" w:space="0" w:color="auto"/>
        <w:bottom w:val="none" w:sz="0" w:space="0" w:color="auto"/>
        <w:right w:val="none" w:sz="0" w:space="0" w:color="auto"/>
      </w:divBdr>
    </w:div>
    <w:div w:id="1876693151">
      <w:bodyDiv w:val="1"/>
      <w:marLeft w:val="0"/>
      <w:marRight w:val="0"/>
      <w:marTop w:val="0"/>
      <w:marBottom w:val="0"/>
      <w:divBdr>
        <w:top w:val="none" w:sz="0" w:space="0" w:color="auto"/>
        <w:left w:val="none" w:sz="0" w:space="0" w:color="auto"/>
        <w:bottom w:val="none" w:sz="0" w:space="0" w:color="auto"/>
        <w:right w:val="none" w:sz="0" w:space="0" w:color="auto"/>
      </w:divBdr>
    </w:div>
    <w:div w:id="1923565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46"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D65E-BE30-4E41-9CC9-3017DD20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19</Pages>
  <Words>5112</Words>
  <Characters>30678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apuchacz</dc:creator>
  <cp:lastModifiedBy>DELL</cp:lastModifiedBy>
  <cp:revision>71</cp:revision>
  <cp:lastPrinted>2024-11-19T11:59:00Z</cp:lastPrinted>
  <dcterms:created xsi:type="dcterms:W3CDTF">2022-04-12T06:49:00Z</dcterms:created>
  <dcterms:modified xsi:type="dcterms:W3CDTF">2024-11-19T11:59:00Z</dcterms:modified>
</cp:coreProperties>
</file>